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FF2" w:rsidRPr="00320193" w:rsidRDefault="00B75587"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r>
        <w:rPr>
          <w:noProof/>
          <w:lang w:eastAsia="ru-RU"/>
        </w:rPr>
        <w:drawing>
          <wp:inline distT="0" distB="0" distL="0" distR="0" wp14:anchorId="2E552E5E" wp14:editId="099A4918">
            <wp:extent cx="5965341" cy="815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73476" cy="8164519"/>
                    </a:xfrm>
                    <a:prstGeom prst="rect">
                      <a:avLst/>
                    </a:prstGeom>
                  </pic:spPr>
                </pic:pic>
              </a:graphicData>
            </a:graphic>
          </wp:inline>
        </w:drawing>
      </w:r>
    </w:p>
    <w:p w:rsidR="00843FF2" w:rsidRPr="00320193" w:rsidRDefault="00843FF2"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B75587" w:rsidRDefault="00B75587"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B75587" w:rsidRDefault="00B75587"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B75587" w:rsidRDefault="00B75587"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B75587" w:rsidRDefault="00B75587"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225FB2" w:rsidRPr="00320193" w:rsidRDefault="00225FB2"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lastRenderedPageBreak/>
        <w:t>Пояснительная записка</w:t>
      </w:r>
    </w:p>
    <w:p w:rsidR="006572F4" w:rsidRPr="00320193" w:rsidRDefault="006572F4"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rsidR="00225FB2" w:rsidRPr="00320193" w:rsidRDefault="00225FB2"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Описание предмета, дисциплины которому посвящена программа</w:t>
      </w:r>
    </w:p>
    <w:p w:rsidR="00320193" w:rsidRPr="00320193" w:rsidRDefault="006A7A87"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Настольный теннис (также известный как пинг-понг) - это вид спорта с ракеткой, производный от тенниса, но отличающийся тем, что его игровая поверхность находится на стационарном столе, а не на корте, на котором стоят игроки. Либо индивидуально, либо в командах по два игрока поочередно перебрасывают легкий полый мяч через сетку стола на противоположную половину корта, используя маленькие ракетки, пока им это не удается, что приводит к очку в пользу соперника.</w:t>
      </w:r>
    </w:p>
    <w:p w:rsidR="00225FB2" w:rsidRPr="00320193" w:rsidRDefault="00225FB2"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Раскрытие ведущих идей, на которых базируется программа</w:t>
      </w:r>
    </w:p>
    <w:p w:rsidR="00225FB2" w:rsidRPr="00320193" w:rsidRDefault="00225FB2"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Ведущая идея программы — создание современной практико-ориентированной высокотехнологичной образовательной среды, позволяющей эффективно реализовывать экспериментально-исследовательскую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225FB2" w:rsidRPr="00320193" w:rsidRDefault="00225FB2"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Идея программы состоит в следующем: с большим увлечением выполняется ребенком только та деятельность, которая выбрана им самим свободно; деятельность строится не в русле отдельного учебного предмета.</w:t>
      </w:r>
    </w:p>
    <w:p w:rsidR="00225FB2" w:rsidRPr="00320193" w:rsidRDefault="00570A77"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Описание ключевых понятий, которыми оперирует автор программы</w:t>
      </w:r>
    </w:p>
    <w:p w:rsidR="006A7A87" w:rsidRPr="00320193" w:rsidRDefault="006A7A87" w:rsidP="006A7A87">
      <w:pPr>
        <w:shd w:val="clear" w:color="auto" w:fill="FFFFFF"/>
        <w:spacing w:after="0" w:line="240" w:lineRule="auto"/>
        <w:ind w:firstLine="709"/>
        <w:jc w:val="both"/>
        <w:rPr>
          <w:rFonts w:ascii="Times New Roman" w:hAnsi="Times New Roman" w:cs="Times New Roman"/>
          <w:b/>
          <w:bCs/>
          <w:sz w:val="28"/>
          <w:szCs w:val="28"/>
          <w:shd w:val="clear" w:color="auto" w:fill="FFFFFF"/>
        </w:rPr>
      </w:pPr>
      <w:r w:rsidRPr="00320193">
        <w:rPr>
          <w:rFonts w:ascii="Times New Roman" w:hAnsi="Times New Roman" w:cs="Times New Roman"/>
          <w:b/>
          <w:bCs/>
          <w:sz w:val="28"/>
          <w:szCs w:val="28"/>
          <w:shd w:val="clear" w:color="auto" w:fill="FFFFFF"/>
        </w:rPr>
        <w:t>Подачи с нижним вращением мяча.</w:t>
      </w:r>
    </w:p>
    <w:p w:rsidR="006A7A87" w:rsidRPr="00320193" w:rsidRDefault="006A7A87" w:rsidP="006A7A87">
      <w:pPr>
        <w:shd w:val="clear" w:color="auto" w:fill="FFFFFF"/>
        <w:spacing w:after="0" w:line="240" w:lineRule="auto"/>
        <w:ind w:firstLine="709"/>
        <w:jc w:val="both"/>
        <w:rPr>
          <w:rFonts w:ascii="Times New Roman" w:hAnsi="Times New Roman" w:cs="Times New Roman"/>
          <w:b/>
          <w:bCs/>
          <w:sz w:val="28"/>
          <w:szCs w:val="28"/>
          <w:shd w:val="clear" w:color="auto" w:fill="FFFFFF"/>
        </w:rPr>
      </w:pPr>
      <w:r w:rsidRPr="00320193">
        <w:rPr>
          <w:rFonts w:ascii="Times New Roman" w:hAnsi="Times New Roman" w:cs="Times New Roman"/>
          <w:bCs/>
          <w:sz w:val="28"/>
          <w:szCs w:val="28"/>
          <w:shd w:val="clear" w:color="auto" w:fill="FFFFFF"/>
        </w:rPr>
        <w:t>Эти подачи называют еще резанными. Выполняются они справа и слева сильным и резким движением руки с ракеткой вниз-вперед под мяч, как и «запиленный» удар. Ракетка как бы срезает край задней нижней поверхности мяча. Чем тоньше срежется край, тем большее вращение получит мяч. Для этого нужно совершить движение предплечьем в локтевом суставе, а также кистью в лучезапястном</w:t>
      </w:r>
      <w:r w:rsidRPr="00320193">
        <w:rPr>
          <w:rFonts w:ascii="Times New Roman" w:hAnsi="Times New Roman" w:cs="Times New Roman"/>
          <w:b/>
          <w:bCs/>
          <w:sz w:val="28"/>
          <w:szCs w:val="28"/>
          <w:shd w:val="clear" w:color="auto" w:fill="FFFFFF"/>
        </w:rPr>
        <w:t>.</w:t>
      </w:r>
    </w:p>
    <w:p w:rsidR="006572F4" w:rsidRPr="00320193" w:rsidRDefault="006572F4"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Направленность программы.</w:t>
      </w:r>
    </w:p>
    <w:p w:rsidR="00570A77" w:rsidRPr="00320193" w:rsidRDefault="006A7A87"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Дополнительная общеобразовательная общеразвивающая программа «Настольный теннис» имеет физкультурно-спортивную направленность.</w:t>
      </w:r>
      <w:r w:rsidR="00570A77" w:rsidRPr="00320193">
        <w:rPr>
          <w:rFonts w:ascii="Times New Roman" w:eastAsia="Times New Roman" w:hAnsi="Times New Roman" w:cs="Times New Roman"/>
          <w:bCs/>
          <w:sz w:val="28"/>
          <w:szCs w:val="28"/>
          <w:lang w:eastAsia="ru-RU"/>
        </w:rPr>
        <w:t>.</w:t>
      </w:r>
    </w:p>
    <w:p w:rsidR="00570A77" w:rsidRPr="00320193" w:rsidRDefault="00570A77"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Уровень освоения программы</w:t>
      </w:r>
    </w:p>
    <w:p w:rsidR="00570A77" w:rsidRPr="0032019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Уровень освоения программы – базовый.</w:t>
      </w:r>
    </w:p>
    <w:p w:rsidR="00570A77" w:rsidRPr="00320193" w:rsidRDefault="009B2D2F"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Актуаль</w:t>
      </w:r>
      <w:r w:rsidR="006572F4" w:rsidRPr="00320193">
        <w:rPr>
          <w:rFonts w:ascii="Times New Roman" w:eastAsia="Times New Roman" w:hAnsi="Times New Roman" w:cs="Times New Roman"/>
          <w:b/>
          <w:bCs/>
          <w:sz w:val="28"/>
          <w:szCs w:val="28"/>
          <w:lang w:eastAsia="ru-RU"/>
        </w:rPr>
        <w:t>ность образовательной программы.</w:t>
      </w:r>
    </w:p>
    <w:p w:rsidR="002C4D34" w:rsidRPr="00320193" w:rsidRDefault="002C4D34" w:rsidP="002C4D34">
      <w:pPr>
        <w:shd w:val="clear" w:color="auto" w:fill="FFFFFF"/>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Программа  по настольному  теннису  предназначена  для спортивных  секций  общеобразовательных  учреждений.  Данная  программа  является  программой  дополнительного  образования,  предназначенной  для  внеурочной  формы  дополнительных  занятий  по физическому  воспитанию  общеобразовательных  учреждений.</w:t>
      </w:r>
    </w:p>
    <w:p w:rsidR="002C4D34" w:rsidRPr="00320193" w:rsidRDefault="002C4D34" w:rsidP="002C4D34">
      <w:pPr>
        <w:shd w:val="clear" w:color="auto" w:fill="FFFFFF"/>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 xml:space="preserve">В процессе изучения у учащихся формируется потребность в систематических занятиях физическими упражнениями. Учащиеся приобщаются к здоровому образу жизни, приобретают привычку заниматься физическим трудом, умственная нагрузка компенсируется у них физической. Занятия настольным  теннисом дисциплинируют, воспитывают чувство </w:t>
      </w:r>
      <w:r w:rsidRPr="00320193">
        <w:rPr>
          <w:rFonts w:ascii="Times New Roman" w:hAnsi="Times New Roman" w:cs="Times New Roman"/>
          <w:sz w:val="28"/>
          <w:szCs w:val="28"/>
        </w:rPr>
        <w:lastRenderedPageBreak/>
        <w:t>коллективизма, волю, целеустремленность, способствуют поддержке при изучении общеобразовательных предметов, так как укрепляют здоровье. Благодаря спортивной направленности программы, учащиеся, успешно освоившие программу, смогут участвовать в школьных ,районных и окружных соревнованиях по настольному  теннису. Благодаря этому учащиеся смогут более плодотворно учиться, меньше болеть.</w:t>
      </w:r>
    </w:p>
    <w:p w:rsidR="00570A77" w:rsidRPr="00320193" w:rsidRDefault="009B2D2F"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Педагогическая целесообразность образовательной программы  воспитательной деятельности для оптимального результата в данной ситуации.</w:t>
      </w:r>
    </w:p>
    <w:p w:rsidR="002C4D34" w:rsidRPr="00320193" w:rsidRDefault="002C4D34" w:rsidP="002C4D34">
      <w:pPr>
        <w:shd w:val="clear" w:color="auto" w:fill="FFFFFF"/>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Для повышения интереса занимающихся к занятиям настольного  тенниса и более  успешного решения образовательных, воспитательных и оздоровительных  задач  рекомендуется  применять  разнообразные формы и методы проведения этих занятий: - словесные методы, наглядные методы, практические (игровой, соревновательный, метод упражнений и метод круговой тренировки).</w:t>
      </w:r>
    </w:p>
    <w:p w:rsidR="002C4D34" w:rsidRPr="00320193" w:rsidRDefault="002C4D34" w:rsidP="002C4D34">
      <w:pPr>
        <w:shd w:val="clear" w:color="auto" w:fill="FFFFFF"/>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w:t>
      </w:r>
    </w:p>
    <w:p w:rsidR="00570A77" w:rsidRPr="00320193" w:rsidRDefault="009B2D2F"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Практическая значимость образовательной программы</w:t>
      </w:r>
    </w:p>
    <w:p w:rsidR="009B2D2F" w:rsidRPr="00320193" w:rsidRDefault="009B2D2F" w:rsidP="006572F4">
      <w:pPr>
        <w:pStyle w:val="11"/>
        <w:spacing w:before="0" w:line="240" w:lineRule="auto"/>
        <w:ind w:firstLine="709"/>
        <w:jc w:val="both"/>
        <w:rPr>
          <w:rFonts w:ascii="Times New Roman" w:hAnsi="Times New Roman"/>
          <w:b w:val="0"/>
          <w:color w:val="auto"/>
          <w:lang w:val="ru-RU"/>
        </w:rPr>
      </w:pPr>
      <w:r w:rsidRPr="00320193">
        <w:rPr>
          <w:rFonts w:ascii="Times New Roman" w:hAnsi="Times New Roman"/>
          <w:b w:val="0"/>
          <w:color w:val="auto"/>
          <w:lang w:val="ru-RU"/>
        </w:rPr>
        <w:t>Социализирующую функцию учебно-методических и информационных ресурсов образования обеспечивает ориентация содержания занятий на жизненные потребности детей. У ребѐнка формируются умения ориентироваться в окружающем мире и адекватно реагировать на жизненные ситуации. Значительное внимание должно уделяться повышению мотивации. Ведь настоящий процесс художественного творчества невозможно представить без особого эмоционального фона, без состояния вдохновения, желания творить. В таком состоянии легче усваиваются навыки и приемы, активизируются фантазия и изобретательность. Произведения, возникающие в этот момент в руках детей, невозможно сравнить с результатом рутинной работы</w:t>
      </w:r>
      <w:r w:rsidR="00320193" w:rsidRPr="00320193">
        <w:rPr>
          <w:rFonts w:ascii="Times New Roman" w:hAnsi="Times New Roman"/>
          <w:b w:val="0"/>
          <w:color w:val="auto"/>
          <w:lang w:val="ru-RU"/>
        </w:rPr>
        <w:t>.</w:t>
      </w:r>
      <w:r w:rsidRPr="00320193">
        <w:rPr>
          <w:rFonts w:ascii="Times New Roman" w:hAnsi="Times New Roman"/>
          <w:b w:val="0"/>
          <w:color w:val="auto"/>
          <w:lang w:val="ru-RU"/>
        </w:rPr>
        <w:t xml:space="preserve"> Для каждого вида творчества существует своя технология, при этом можно выделить ряд общих существенных положений образовательного процесса: </w:t>
      </w:r>
    </w:p>
    <w:p w:rsidR="009B2D2F" w:rsidRPr="00320193" w:rsidRDefault="009B2D2F" w:rsidP="006572F4">
      <w:pPr>
        <w:pStyle w:val="11"/>
        <w:spacing w:before="0" w:line="240" w:lineRule="auto"/>
        <w:ind w:firstLine="709"/>
        <w:jc w:val="both"/>
        <w:rPr>
          <w:rFonts w:ascii="Times New Roman" w:hAnsi="Times New Roman"/>
          <w:b w:val="0"/>
          <w:color w:val="auto"/>
          <w:lang w:val="ru-RU"/>
        </w:rPr>
      </w:pPr>
      <w:r w:rsidRPr="00320193">
        <w:rPr>
          <w:rFonts w:ascii="Times New Roman" w:hAnsi="Times New Roman"/>
          <w:b w:val="0"/>
          <w:color w:val="auto"/>
          <w:lang w:val="ru-RU"/>
        </w:rPr>
        <w:t>-обязательное формирование у детей положительной мотивации к творческой деятельности;</w:t>
      </w:r>
    </w:p>
    <w:p w:rsidR="009B2D2F" w:rsidRPr="00320193" w:rsidRDefault="009B2D2F" w:rsidP="006572F4">
      <w:pPr>
        <w:pStyle w:val="11"/>
        <w:spacing w:before="0" w:line="240" w:lineRule="auto"/>
        <w:ind w:firstLine="709"/>
        <w:jc w:val="both"/>
        <w:rPr>
          <w:rFonts w:ascii="Times New Roman" w:hAnsi="Times New Roman"/>
          <w:b w:val="0"/>
          <w:color w:val="auto"/>
          <w:lang w:val="ru-RU"/>
        </w:rPr>
      </w:pPr>
      <w:r w:rsidRPr="00320193">
        <w:rPr>
          <w:rFonts w:ascii="Times New Roman" w:hAnsi="Times New Roman"/>
          <w:b w:val="0"/>
          <w:color w:val="auto"/>
          <w:lang w:val="ru-RU"/>
        </w:rPr>
        <w:t xml:space="preserve"> - получение ими новой информации, новых знаний при решении конкретных практических задач; </w:t>
      </w:r>
    </w:p>
    <w:p w:rsidR="009B2D2F" w:rsidRPr="00320193" w:rsidRDefault="009B2D2F" w:rsidP="006572F4">
      <w:pPr>
        <w:pStyle w:val="11"/>
        <w:spacing w:before="0" w:line="240" w:lineRule="auto"/>
        <w:ind w:firstLine="709"/>
        <w:jc w:val="both"/>
        <w:rPr>
          <w:rFonts w:ascii="Times New Roman" w:hAnsi="Times New Roman"/>
          <w:b w:val="0"/>
          <w:color w:val="auto"/>
          <w:lang w:val="ru-RU"/>
        </w:rPr>
      </w:pPr>
      <w:r w:rsidRPr="00320193">
        <w:rPr>
          <w:rFonts w:ascii="Times New Roman" w:hAnsi="Times New Roman"/>
          <w:b w:val="0"/>
          <w:color w:val="auto"/>
          <w:lang w:val="ru-RU"/>
        </w:rPr>
        <w:t xml:space="preserve">- обретение трудовых умений и навыков без принуждения; </w:t>
      </w:r>
    </w:p>
    <w:p w:rsidR="009B2D2F" w:rsidRPr="00320193" w:rsidRDefault="009B2D2F" w:rsidP="006572F4">
      <w:pPr>
        <w:pStyle w:val="11"/>
        <w:spacing w:before="0" w:line="240" w:lineRule="auto"/>
        <w:ind w:firstLine="709"/>
        <w:jc w:val="both"/>
        <w:rPr>
          <w:rFonts w:ascii="Times New Roman" w:hAnsi="Times New Roman"/>
          <w:b w:val="0"/>
          <w:color w:val="auto"/>
          <w:lang w:val="ru-RU"/>
        </w:rPr>
      </w:pPr>
      <w:r w:rsidRPr="00320193">
        <w:rPr>
          <w:rFonts w:ascii="Times New Roman" w:hAnsi="Times New Roman"/>
          <w:b w:val="0"/>
          <w:color w:val="auto"/>
          <w:lang w:val="ru-RU"/>
        </w:rPr>
        <w:t xml:space="preserve">- занятость каждого ребенка в течение всего занятия. </w:t>
      </w:r>
    </w:p>
    <w:p w:rsidR="009B2D2F" w:rsidRPr="00320193" w:rsidRDefault="009B2D2F" w:rsidP="006572F4">
      <w:pPr>
        <w:pStyle w:val="11"/>
        <w:spacing w:before="0" w:line="240" w:lineRule="auto"/>
        <w:ind w:firstLine="709"/>
        <w:jc w:val="both"/>
        <w:rPr>
          <w:rFonts w:ascii="Times New Roman" w:hAnsi="Times New Roman"/>
          <w:b w:val="0"/>
          <w:color w:val="auto"/>
          <w:lang w:val="ru-RU"/>
        </w:rPr>
      </w:pPr>
      <w:r w:rsidRPr="00320193">
        <w:rPr>
          <w:rFonts w:ascii="Times New Roman" w:hAnsi="Times New Roman"/>
          <w:b w:val="0"/>
          <w:color w:val="auto"/>
          <w:lang w:val="ru-RU"/>
        </w:rPr>
        <w:t>Занятия проходят в атмосфере доброжелательности и взаимопонимания, малейший успех ребенка поощряется.</w:t>
      </w:r>
    </w:p>
    <w:p w:rsidR="009B2D2F" w:rsidRPr="00320193" w:rsidRDefault="009B2D2F"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Принципы отбора содержания образовательной программы.</w:t>
      </w:r>
    </w:p>
    <w:p w:rsidR="009B2D2F" w:rsidRPr="0032019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Принципы отбора содержания (образовательный процесс построен с учетом уникальности и неповторимости каждого ребенка и направлен на максимальное развитие его способностей):</w:t>
      </w:r>
    </w:p>
    <w:p w:rsidR="009B2D2F" w:rsidRPr="0032019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 принцип единства развития, обучения и воспитания;</w:t>
      </w:r>
    </w:p>
    <w:p w:rsidR="009B2D2F" w:rsidRPr="0032019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 принцип систематичности и последовательности;</w:t>
      </w:r>
    </w:p>
    <w:p w:rsidR="009B2D2F" w:rsidRPr="0032019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 принцип доступности;</w:t>
      </w:r>
    </w:p>
    <w:p w:rsidR="009B2D2F" w:rsidRPr="0032019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lastRenderedPageBreak/>
        <w:t>- принцип наглядности;</w:t>
      </w:r>
    </w:p>
    <w:p w:rsidR="009B2D2F" w:rsidRPr="0032019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 принцип взаимодействия и сотрудничества;</w:t>
      </w:r>
    </w:p>
    <w:p w:rsidR="009B2D2F" w:rsidRPr="0032019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 принцип комплексного подхода.</w:t>
      </w:r>
    </w:p>
    <w:p w:rsidR="008D2A19" w:rsidRPr="00320193" w:rsidRDefault="008D2A19" w:rsidP="006572F4">
      <w:pPr>
        <w:spacing w:after="0" w:line="240" w:lineRule="auto"/>
        <w:ind w:firstLine="709"/>
        <w:contextualSpacing/>
        <w:jc w:val="both"/>
        <w:rPr>
          <w:rFonts w:ascii="Times New Roman" w:hAnsi="Times New Roman" w:cs="Times New Roman"/>
          <w:b/>
          <w:sz w:val="28"/>
          <w:szCs w:val="28"/>
        </w:rPr>
      </w:pPr>
      <w:r w:rsidRPr="00320193">
        <w:rPr>
          <w:rFonts w:ascii="Times New Roman" w:hAnsi="Times New Roman" w:cs="Times New Roman"/>
          <w:b/>
          <w:sz w:val="28"/>
          <w:szCs w:val="28"/>
        </w:rPr>
        <w:t>Отличительные особенности программы.</w:t>
      </w:r>
    </w:p>
    <w:p w:rsidR="002C4D34" w:rsidRPr="00320193" w:rsidRDefault="002C4D34" w:rsidP="002C4D34">
      <w:pPr>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морально-волевых  качеств.</w:t>
      </w:r>
    </w:p>
    <w:p w:rsidR="00134DF4" w:rsidRPr="00320193" w:rsidRDefault="008D2A19" w:rsidP="00134DF4">
      <w:pPr>
        <w:spacing w:after="120"/>
        <w:rPr>
          <w:rFonts w:ascii="Times New Roman" w:eastAsia="Times New Roman" w:hAnsi="Times New Roman" w:cs="Times New Roman"/>
          <w:sz w:val="28"/>
          <w:szCs w:val="28"/>
          <w:lang w:eastAsia="ru-RU"/>
        </w:rPr>
      </w:pPr>
      <w:r w:rsidRPr="00320193">
        <w:rPr>
          <w:rFonts w:ascii="Times New Roman" w:hAnsi="Times New Roman" w:cs="Times New Roman"/>
          <w:b/>
          <w:bCs/>
          <w:sz w:val="28"/>
          <w:szCs w:val="28"/>
        </w:rPr>
        <w:t>Цель образовательной програм</w:t>
      </w:r>
      <w:r w:rsidRPr="00320193">
        <w:rPr>
          <w:rFonts w:ascii="Times New Roman" w:hAnsi="Times New Roman" w:cs="Times New Roman"/>
          <w:b/>
          <w:sz w:val="28"/>
          <w:szCs w:val="28"/>
        </w:rPr>
        <w:t>мы</w:t>
      </w:r>
      <w:r w:rsidR="00134DF4" w:rsidRPr="00320193">
        <w:rPr>
          <w:rFonts w:ascii="Times New Roman" w:eastAsia="Times New Roman" w:hAnsi="Times New Roman" w:cs="Times New Roman"/>
          <w:sz w:val="28"/>
          <w:szCs w:val="28"/>
          <w:lang w:eastAsia="ru-RU"/>
        </w:rPr>
        <w:t xml:space="preserve"> углубленное изучение спортивной  игры  настольный  теннис.</w:t>
      </w:r>
    </w:p>
    <w:p w:rsidR="008D2A19" w:rsidRPr="00320193" w:rsidRDefault="008D2A19" w:rsidP="006572F4">
      <w:pPr>
        <w:spacing w:after="0" w:line="240" w:lineRule="auto"/>
        <w:ind w:firstLine="709"/>
        <w:jc w:val="both"/>
        <w:rPr>
          <w:rFonts w:ascii="Times New Roman" w:hAnsi="Times New Roman" w:cs="Times New Roman"/>
          <w:b/>
          <w:sz w:val="28"/>
          <w:szCs w:val="28"/>
        </w:rPr>
      </w:pPr>
      <w:r w:rsidRPr="00320193">
        <w:rPr>
          <w:rFonts w:ascii="Times New Roman" w:hAnsi="Times New Roman" w:cs="Times New Roman"/>
          <w:b/>
          <w:sz w:val="28"/>
          <w:szCs w:val="28"/>
        </w:rPr>
        <w:t>Задачи образовательной программы:</w:t>
      </w:r>
    </w:p>
    <w:p w:rsidR="008D2A19" w:rsidRPr="00320193" w:rsidRDefault="008D2A19" w:rsidP="006572F4">
      <w:pPr>
        <w:spacing w:after="0" w:line="240" w:lineRule="auto"/>
        <w:ind w:firstLine="709"/>
        <w:jc w:val="both"/>
        <w:rPr>
          <w:rFonts w:ascii="Times New Roman" w:hAnsi="Times New Roman" w:cs="Times New Roman"/>
          <w:b/>
          <w:sz w:val="28"/>
          <w:szCs w:val="28"/>
        </w:rPr>
      </w:pPr>
      <w:r w:rsidRPr="00320193">
        <w:rPr>
          <w:rFonts w:ascii="Times New Roman" w:hAnsi="Times New Roman" w:cs="Times New Roman"/>
          <w:b/>
          <w:sz w:val="28"/>
          <w:szCs w:val="28"/>
        </w:rPr>
        <w:t>Образовательные</w:t>
      </w:r>
    </w:p>
    <w:p w:rsidR="00134DF4" w:rsidRPr="00320193" w:rsidRDefault="008D2A19" w:rsidP="00134DF4">
      <w:pPr>
        <w:numPr>
          <w:ilvl w:val="0"/>
          <w:numId w:val="5"/>
        </w:numPr>
        <w:spacing w:after="120" w:line="276" w:lineRule="auto"/>
        <w:rPr>
          <w:rFonts w:ascii="Times New Roman" w:eastAsia="Times New Roman" w:hAnsi="Times New Roman" w:cs="Times New Roman"/>
          <w:sz w:val="28"/>
          <w:szCs w:val="28"/>
          <w:lang w:eastAsia="ru-RU"/>
        </w:rPr>
      </w:pPr>
      <w:r w:rsidRPr="00320193">
        <w:rPr>
          <w:rFonts w:ascii="Times New Roman" w:hAnsi="Times New Roman" w:cs="Times New Roman"/>
          <w:sz w:val="28"/>
          <w:szCs w:val="28"/>
        </w:rPr>
        <w:t xml:space="preserve">- </w:t>
      </w:r>
      <w:r w:rsidR="00134DF4" w:rsidRPr="00320193">
        <w:rPr>
          <w:rFonts w:ascii="Times New Roman" w:eastAsia="Times New Roman" w:hAnsi="Times New Roman" w:cs="Times New Roman"/>
          <w:sz w:val="28"/>
          <w:szCs w:val="28"/>
          <w:lang w:eastAsia="ru-RU"/>
        </w:rPr>
        <w:t>Укрепление здоровья;</w:t>
      </w:r>
    </w:p>
    <w:p w:rsidR="00134DF4" w:rsidRPr="00320193" w:rsidRDefault="00134DF4" w:rsidP="00134DF4">
      <w:pPr>
        <w:numPr>
          <w:ilvl w:val="0"/>
          <w:numId w:val="5"/>
        </w:numPr>
        <w:spacing w:after="120" w:line="276" w:lineRule="auto"/>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 Содействие правильному физическому развитию;</w:t>
      </w:r>
    </w:p>
    <w:p w:rsidR="00134DF4" w:rsidRPr="00320193" w:rsidRDefault="00134DF4" w:rsidP="00134DF4">
      <w:pPr>
        <w:numPr>
          <w:ilvl w:val="0"/>
          <w:numId w:val="5"/>
        </w:numPr>
        <w:spacing w:after="120" w:line="276" w:lineRule="auto"/>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 Приобретение необходимых теоретических знаний;</w:t>
      </w:r>
    </w:p>
    <w:p w:rsidR="008D2A19" w:rsidRPr="00320193" w:rsidRDefault="00134DF4" w:rsidP="00134DF4">
      <w:pPr>
        <w:spacing w:after="0" w:line="240" w:lineRule="auto"/>
        <w:ind w:firstLine="709"/>
        <w:jc w:val="both"/>
        <w:rPr>
          <w:rFonts w:ascii="Times New Roman" w:hAnsi="Times New Roman" w:cs="Times New Roman"/>
          <w:b/>
          <w:sz w:val="28"/>
          <w:szCs w:val="28"/>
        </w:rPr>
      </w:pPr>
      <w:r w:rsidRPr="00320193">
        <w:rPr>
          <w:rFonts w:ascii="Times New Roman" w:eastAsia="Times New Roman" w:hAnsi="Times New Roman" w:cs="Times New Roman"/>
          <w:sz w:val="28"/>
          <w:szCs w:val="28"/>
          <w:lang w:eastAsia="ru-RU"/>
        </w:rPr>
        <w:t xml:space="preserve"> Овладение основными приемами техники и тактики</w:t>
      </w:r>
      <w:r w:rsidR="008D2A19" w:rsidRPr="00320193">
        <w:rPr>
          <w:rFonts w:ascii="Times New Roman" w:hAnsi="Times New Roman" w:cs="Times New Roman"/>
          <w:sz w:val="28"/>
          <w:szCs w:val="28"/>
        </w:rPr>
        <w:t xml:space="preserve">. </w:t>
      </w:r>
      <w:r w:rsidR="008D2A19" w:rsidRPr="00320193">
        <w:rPr>
          <w:rFonts w:ascii="Times New Roman" w:hAnsi="Times New Roman" w:cs="Times New Roman"/>
          <w:b/>
          <w:sz w:val="28"/>
          <w:szCs w:val="28"/>
        </w:rPr>
        <w:t xml:space="preserve"> </w:t>
      </w:r>
    </w:p>
    <w:p w:rsidR="008D2A19" w:rsidRPr="00320193" w:rsidRDefault="008D2A19" w:rsidP="006572F4">
      <w:pPr>
        <w:spacing w:after="0" w:line="240" w:lineRule="auto"/>
        <w:ind w:firstLine="709"/>
        <w:jc w:val="both"/>
        <w:rPr>
          <w:rFonts w:ascii="Times New Roman" w:hAnsi="Times New Roman" w:cs="Times New Roman"/>
          <w:b/>
          <w:sz w:val="28"/>
          <w:szCs w:val="28"/>
        </w:rPr>
      </w:pPr>
      <w:r w:rsidRPr="00320193">
        <w:rPr>
          <w:rFonts w:ascii="Times New Roman" w:hAnsi="Times New Roman" w:cs="Times New Roman"/>
          <w:b/>
          <w:sz w:val="28"/>
          <w:szCs w:val="28"/>
        </w:rPr>
        <w:t>Развивающие</w:t>
      </w:r>
    </w:p>
    <w:p w:rsidR="008D5F91" w:rsidRPr="00320193" w:rsidRDefault="008D2A19" w:rsidP="008D5F91">
      <w:pPr>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   </w:t>
      </w:r>
      <w:r w:rsidR="008D5F91" w:rsidRPr="00320193">
        <w:rPr>
          <w:rFonts w:ascii="Times New Roman" w:hAnsi="Times New Roman" w:cs="Times New Roman"/>
          <w:sz w:val="28"/>
          <w:szCs w:val="28"/>
        </w:rPr>
        <w:t>развивать специфические физические качества (согласованное выполнение</w:t>
      </w:r>
    </w:p>
    <w:p w:rsidR="008D5F91" w:rsidRPr="00320193" w:rsidRDefault="008D5F91" w:rsidP="008D5F91">
      <w:pPr>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движений с мячом и ракеткой, координационные и скоростные</w:t>
      </w:r>
    </w:p>
    <w:p w:rsidR="008D5F91" w:rsidRPr="00320193" w:rsidRDefault="008D5F91" w:rsidP="008D5F91">
      <w:pPr>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способности, глазомер, меткость, способность дифференцировать</w:t>
      </w:r>
    </w:p>
    <w:p w:rsidR="008D5F91" w:rsidRPr="00320193" w:rsidRDefault="008D5F91" w:rsidP="008D5F91">
      <w:pPr>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пространственные, временные и силовые параметры движений,</w:t>
      </w:r>
    </w:p>
    <w:p w:rsidR="008D5F91" w:rsidRPr="00320193" w:rsidRDefault="008D5F91" w:rsidP="008D5F91">
      <w:pPr>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выносливость);</w:t>
      </w:r>
    </w:p>
    <w:p w:rsidR="008D2A19" w:rsidRPr="00320193" w:rsidRDefault="008D5F91" w:rsidP="008D5F91">
      <w:pPr>
        <w:spacing w:after="0" w:line="240" w:lineRule="auto"/>
        <w:ind w:firstLine="709"/>
        <w:jc w:val="both"/>
        <w:rPr>
          <w:rFonts w:ascii="Times New Roman" w:hAnsi="Times New Roman" w:cs="Times New Roman"/>
          <w:b/>
          <w:sz w:val="28"/>
          <w:szCs w:val="28"/>
        </w:rPr>
      </w:pPr>
      <w:r w:rsidRPr="00320193">
        <w:rPr>
          <w:rFonts w:ascii="Times New Roman" w:hAnsi="Times New Roman" w:cs="Times New Roman"/>
          <w:sz w:val="28"/>
          <w:szCs w:val="28"/>
        </w:rPr>
        <w:t xml:space="preserve"> </w:t>
      </w:r>
      <w:r w:rsidR="008D2A19" w:rsidRPr="00320193">
        <w:rPr>
          <w:rFonts w:ascii="Times New Roman" w:hAnsi="Times New Roman" w:cs="Times New Roman"/>
          <w:b/>
          <w:sz w:val="28"/>
          <w:szCs w:val="28"/>
        </w:rPr>
        <w:t>Воспитательные</w:t>
      </w:r>
    </w:p>
    <w:p w:rsidR="00134DF4" w:rsidRPr="00320193" w:rsidRDefault="00134DF4" w:rsidP="00134DF4">
      <w:pPr>
        <w:numPr>
          <w:ilvl w:val="0"/>
          <w:numId w:val="5"/>
        </w:numPr>
        <w:spacing w:after="120" w:line="276" w:lineRule="auto"/>
        <w:rPr>
          <w:sz w:val="28"/>
          <w:szCs w:val="28"/>
        </w:rPr>
      </w:pPr>
      <w:r w:rsidRPr="00320193">
        <w:rPr>
          <w:sz w:val="28"/>
          <w:szCs w:val="28"/>
        </w:rPr>
        <w:t>Воспитание воли, смелости, настойчивости, дисциплинированности, коллективизма, чувства дружбы.</w:t>
      </w:r>
    </w:p>
    <w:p w:rsidR="00134DF4" w:rsidRPr="00320193" w:rsidRDefault="00134DF4" w:rsidP="00134DF4">
      <w:pPr>
        <w:numPr>
          <w:ilvl w:val="0"/>
          <w:numId w:val="5"/>
        </w:numPr>
        <w:spacing w:after="120" w:line="276" w:lineRule="auto"/>
        <w:rPr>
          <w:sz w:val="28"/>
          <w:szCs w:val="28"/>
        </w:rPr>
      </w:pPr>
      <w:r w:rsidRPr="00320193">
        <w:rPr>
          <w:sz w:val="28"/>
          <w:szCs w:val="28"/>
        </w:rPr>
        <w:t xml:space="preserve"> Привитие учащимся организаторских навыков;</w:t>
      </w:r>
    </w:p>
    <w:p w:rsidR="00134DF4" w:rsidRPr="00320193" w:rsidRDefault="00134DF4" w:rsidP="00134DF4">
      <w:pPr>
        <w:numPr>
          <w:ilvl w:val="0"/>
          <w:numId w:val="5"/>
        </w:numPr>
        <w:spacing w:after="120" w:line="276" w:lineRule="auto"/>
        <w:rPr>
          <w:sz w:val="28"/>
          <w:szCs w:val="28"/>
        </w:rPr>
      </w:pPr>
      <w:r w:rsidRPr="00320193">
        <w:rPr>
          <w:sz w:val="28"/>
          <w:szCs w:val="28"/>
        </w:rPr>
        <w:t xml:space="preserve"> Повышение специальной, физической, тактической подготовки  учащихся  по  настольному  теннису;</w:t>
      </w:r>
    </w:p>
    <w:p w:rsidR="00134DF4" w:rsidRPr="00320193" w:rsidRDefault="00134DF4" w:rsidP="00134DF4">
      <w:pPr>
        <w:numPr>
          <w:ilvl w:val="0"/>
          <w:numId w:val="5"/>
        </w:numPr>
        <w:spacing w:after="120" w:line="276" w:lineRule="auto"/>
        <w:rPr>
          <w:sz w:val="28"/>
          <w:szCs w:val="28"/>
        </w:rPr>
      </w:pPr>
      <w:r w:rsidRPr="00320193">
        <w:rPr>
          <w:sz w:val="28"/>
          <w:szCs w:val="28"/>
        </w:rPr>
        <w:t xml:space="preserve"> Подготовка учащихся к  районным  и  окружным   соревнованиям;</w:t>
      </w:r>
    </w:p>
    <w:p w:rsidR="008D2A19" w:rsidRPr="00320193" w:rsidRDefault="008D2A19" w:rsidP="00134D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320193">
        <w:rPr>
          <w:rFonts w:ascii="Times New Roman" w:eastAsia="Times New Roman" w:hAnsi="Times New Roman" w:cs="Times New Roman"/>
          <w:b/>
          <w:bCs/>
          <w:sz w:val="28"/>
          <w:szCs w:val="28"/>
          <w:lang w:eastAsia="ru-RU"/>
        </w:rPr>
        <w:t>Психолого-педагогические характеристики обучающихся, участвующих в реализации образовательной программы.</w:t>
      </w:r>
    </w:p>
    <w:p w:rsidR="008D2A19" w:rsidRPr="00320193" w:rsidRDefault="008D2A19"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Дополнительная общеобразовательная общеразвивающая программа предназначена для детей в возрасте 7 - 1</w:t>
      </w:r>
      <w:r w:rsidR="00B75587">
        <w:rPr>
          <w:rFonts w:ascii="Times New Roman" w:eastAsia="Times New Roman" w:hAnsi="Times New Roman" w:cs="Times New Roman"/>
          <w:bCs/>
          <w:sz w:val="28"/>
          <w:szCs w:val="28"/>
          <w:lang w:eastAsia="ru-RU"/>
        </w:rPr>
        <w:t>8</w:t>
      </w:r>
      <w:bookmarkStart w:id="0" w:name="_GoBack"/>
      <w:bookmarkEnd w:id="0"/>
      <w:r w:rsidRPr="00320193">
        <w:rPr>
          <w:rFonts w:ascii="Times New Roman" w:eastAsia="Times New Roman" w:hAnsi="Times New Roman" w:cs="Times New Roman"/>
          <w:bCs/>
          <w:sz w:val="28"/>
          <w:szCs w:val="28"/>
          <w:lang w:eastAsia="ru-RU"/>
        </w:rPr>
        <w:t xml:space="preserve"> лет.</w:t>
      </w:r>
    </w:p>
    <w:p w:rsidR="009B2D2F" w:rsidRPr="00320193" w:rsidRDefault="008D2A19"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320193">
        <w:rPr>
          <w:rFonts w:ascii="Times New Roman" w:eastAsia="Times New Roman" w:hAnsi="Times New Roman" w:cs="Times New Roman"/>
          <w:bCs/>
          <w:sz w:val="28"/>
          <w:szCs w:val="28"/>
          <w:lang w:eastAsia="ru-RU"/>
        </w:rPr>
        <w:t>Набор детей в объединение – свободный</w:t>
      </w:r>
    </w:p>
    <w:p w:rsidR="008D2A19" w:rsidRPr="00320193" w:rsidRDefault="008D2A19" w:rsidP="006572F4">
      <w:pPr>
        <w:pStyle w:val="11"/>
        <w:spacing w:before="0" w:line="240" w:lineRule="auto"/>
        <w:ind w:firstLine="709"/>
        <w:jc w:val="both"/>
        <w:rPr>
          <w:rFonts w:ascii="Times New Roman" w:hAnsi="Times New Roman"/>
          <w:color w:val="auto"/>
          <w:lang w:val="ru-RU" w:bidi="ar-SA"/>
        </w:rPr>
      </w:pPr>
      <w:r w:rsidRPr="00320193">
        <w:rPr>
          <w:rFonts w:ascii="Times New Roman" w:hAnsi="Times New Roman"/>
          <w:color w:val="auto"/>
          <w:lang w:val="ru-RU" w:bidi="ar-SA"/>
        </w:rPr>
        <w:t>Особенности организации образовательного процесса.</w:t>
      </w:r>
    </w:p>
    <w:p w:rsidR="008D2A19" w:rsidRPr="00320193" w:rsidRDefault="008D2A19" w:rsidP="006572F4">
      <w:pPr>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Программа объединения предусматривает индивидуальные, групповые, фронтальные формы работы с детьми. Группа формируется из обучающихся 1-</w:t>
      </w:r>
      <w:r w:rsidR="00320193" w:rsidRPr="00320193">
        <w:rPr>
          <w:rFonts w:ascii="Times New Roman" w:hAnsi="Times New Roman" w:cs="Times New Roman"/>
          <w:sz w:val="28"/>
          <w:szCs w:val="28"/>
        </w:rPr>
        <w:t>7</w:t>
      </w:r>
      <w:r w:rsidRPr="00320193">
        <w:rPr>
          <w:rFonts w:ascii="Times New Roman" w:hAnsi="Times New Roman" w:cs="Times New Roman"/>
          <w:sz w:val="28"/>
          <w:szCs w:val="28"/>
        </w:rPr>
        <w:t xml:space="preserve"> классов. Состав групп 15-25 человек. </w:t>
      </w:r>
    </w:p>
    <w:p w:rsidR="008D2A19" w:rsidRPr="0032019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b/>
          <w:sz w:val="28"/>
          <w:szCs w:val="28"/>
          <w:lang w:eastAsia="ru-RU"/>
        </w:rPr>
        <w:t>Формы обучения по образовательной программе</w:t>
      </w:r>
      <w:r w:rsidRPr="00320193">
        <w:rPr>
          <w:rFonts w:ascii="Times New Roman" w:eastAsia="Times New Roman" w:hAnsi="Times New Roman" w:cs="Times New Roman"/>
          <w:sz w:val="28"/>
          <w:szCs w:val="28"/>
          <w:lang w:eastAsia="ru-RU"/>
        </w:rPr>
        <w:t xml:space="preserve"> </w:t>
      </w:r>
    </w:p>
    <w:p w:rsidR="008D2A19" w:rsidRPr="0032019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lastRenderedPageBreak/>
        <w:t>Форма обучения – очная.</w:t>
      </w:r>
    </w:p>
    <w:p w:rsidR="008D2A19" w:rsidRPr="0032019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b/>
          <w:sz w:val="28"/>
          <w:szCs w:val="28"/>
          <w:lang w:eastAsia="ru-RU"/>
        </w:rPr>
        <w:t>Режим занятий, периодичность и продолжительность занятий</w:t>
      </w:r>
      <w:r w:rsidR="0006427A" w:rsidRPr="00320193">
        <w:rPr>
          <w:rFonts w:ascii="Times New Roman" w:eastAsia="Times New Roman" w:hAnsi="Times New Roman" w:cs="Times New Roman"/>
          <w:sz w:val="28"/>
          <w:szCs w:val="28"/>
          <w:lang w:eastAsia="ru-RU"/>
        </w:rPr>
        <w:t xml:space="preserve"> </w:t>
      </w:r>
    </w:p>
    <w:p w:rsidR="008D2A19" w:rsidRPr="0032019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Общее количество часов в год – 72 часа. Продолжительность занятий</w:t>
      </w:r>
      <w:r w:rsidR="0006427A" w:rsidRPr="00320193">
        <w:rPr>
          <w:rFonts w:ascii="Times New Roman" w:eastAsia="Times New Roman" w:hAnsi="Times New Roman" w:cs="Times New Roman"/>
          <w:sz w:val="28"/>
          <w:szCs w:val="28"/>
          <w:lang w:eastAsia="ru-RU"/>
        </w:rPr>
        <w:t xml:space="preserve"> </w:t>
      </w:r>
      <w:r w:rsidRPr="00320193">
        <w:rPr>
          <w:rFonts w:ascii="Times New Roman" w:eastAsia="Times New Roman" w:hAnsi="Times New Roman" w:cs="Times New Roman"/>
          <w:sz w:val="28"/>
          <w:szCs w:val="28"/>
          <w:lang w:eastAsia="ru-RU"/>
        </w:rPr>
        <w:t>исчисляется в академических часах – 45 минут, между занятиями</w:t>
      </w:r>
      <w:r w:rsidR="0006427A" w:rsidRPr="00320193">
        <w:rPr>
          <w:rFonts w:ascii="Times New Roman" w:eastAsia="Times New Roman" w:hAnsi="Times New Roman" w:cs="Times New Roman"/>
          <w:sz w:val="28"/>
          <w:szCs w:val="28"/>
          <w:lang w:eastAsia="ru-RU"/>
        </w:rPr>
        <w:t xml:space="preserve"> </w:t>
      </w:r>
      <w:r w:rsidRPr="00320193">
        <w:rPr>
          <w:rFonts w:ascii="Times New Roman" w:eastAsia="Times New Roman" w:hAnsi="Times New Roman" w:cs="Times New Roman"/>
          <w:sz w:val="28"/>
          <w:szCs w:val="28"/>
          <w:lang w:eastAsia="ru-RU"/>
        </w:rPr>
        <w:t>установлены 10-минутные перемены. Недельная нагрузка на одну группу: 2</w:t>
      </w:r>
      <w:r w:rsidR="0006427A" w:rsidRPr="00320193">
        <w:rPr>
          <w:rFonts w:ascii="Times New Roman" w:eastAsia="Times New Roman" w:hAnsi="Times New Roman" w:cs="Times New Roman"/>
          <w:sz w:val="28"/>
          <w:szCs w:val="28"/>
          <w:lang w:eastAsia="ru-RU"/>
        </w:rPr>
        <w:t xml:space="preserve"> </w:t>
      </w:r>
      <w:r w:rsidRPr="00320193">
        <w:rPr>
          <w:rFonts w:ascii="Times New Roman" w:eastAsia="Times New Roman" w:hAnsi="Times New Roman" w:cs="Times New Roman"/>
          <w:sz w:val="28"/>
          <w:szCs w:val="28"/>
          <w:lang w:eastAsia="ru-RU"/>
        </w:rPr>
        <w:t xml:space="preserve">часа. Занятия проводятся </w:t>
      </w:r>
      <w:r w:rsidR="0006427A" w:rsidRPr="00320193">
        <w:rPr>
          <w:rFonts w:ascii="Times New Roman" w:eastAsia="Times New Roman" w:hAnsi="Times New Roman" w:cs="Times New Roman"/>
          <w:sz w:val="28"/>
          <w:szCs w:val="28"/>
          <w:lang w:eastAsia="ru-RU"/>
        </w:rPr>
        <w:t>2</w:t>
      </w:r>
      <w:r w:rsidRPr="00320193">
        <w:rPr>
          <w:rFonts w:ascii="Times New Roman" w:eastAsia="Times New Roman" w:hAnsi="Times New Roman" w:cs="Times New Roman"/>
          <w:sz w:val="28"/>
          <w:szCs w:val="28"/>
          <w:lang w:eastAsia="ru-RU"/>
        </w:rPr>
        <w:t xml:space="preserve"> раз</w:t>
      </w:r>
      <w:r w:rsidR="0006427A" w:rsidRPr="00320193">
        <w:rPr>
          <w:rFonts w:ascii="Times New Roman" w:eastAsia="Times New Roman" w:hAnsi="Times New Roman" w:cs="Times New Roman"/>
          <w:sz w:val="28"/>
          <w:szCs w:val="28"/>
          <w:lang w:eastAsia="ru-RU"/>
        </w:rPr>
        <w:t>а</w:t>
      </w:r>
      <w:r w:rsidRPr="00320193">
        <w:rPr>
          <w:rFonts w:ascii="Times New Roman" w:eastAsia="Times New Roman" w:hAnsi="Times New Roman" w:cs="Times New Roman"/>
          <w:sz w:val="28"/>
          <w:szCs w:val="28"/>
          <w:lang w:eastAsia="ru-RU"/>
        </w:rPr>
        <w:t xml:space="preserve"> в неделю.</w:t>
      </w:r>
    </w:p>
    <w:p w:rsidR="008D2A19" w:rsidRPr="0032019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b/>
          <w:sz w:val="28"/>
          <w:szCs w:val="28"/>
          <w:lang w:eastAsia="ru-RU"/>
        </w:rPr>
        <w:t>Объем и срок освоения образовательной программы</w:t>
      </w:r>
      <w:r w:rsidR="0006427A" w:rsidRPr="00320193">
        <w:rPr>
          <w:rFonts w:ascii="Times New Roman" w:eastAsia="Times New Roman" w:hAnsi="Times New Roman" w:cs="Times New Roman"/>
          <w:sz w:val="28"/>
          <w:szCs w:val="28"/>
          <w:lang w:eastAsia="ru-RU"/>
        </w:rPr>
        <w:t xml:space="preserve"> </w:t>
      </w:r>
    </w:p>
    <w:p w:rsidR="008D2A19" w:rsidRPr="0032019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Срок освоения программы – </w:t>
      </w:r>
      <w:r w:rsidR="0006427A" w:rsidRPr="00320193">
        <w:rPr>
          <w:rFonts w:ascii="Times New Roman" w:eastAsia="Times New Roman" w:hAnsi="Times New Roman" w:cs="Times New Roman"/>
          <w:sz w:val="28"/>
          <w:szCs w:val="28"/>
          <w:lang w:eastAsia="ru-RU"/>
        </w:rPr>
        <w:t>9 месяцев</w:t>
      </w:r>
      <w:r w:rsidRPr="00320193">
        <w:rPr>
          <w:rFonts w:ascii="Times New Roman" w:eastAsia="Times New Roman" w:hAnsi="Times New Roman" w:cs="Times New Roman"/>
          <w:sz w:val="28"/>
          <w:szCs w:val="28"/>
          <w:lang w:eastAsia="ru-RU"/>
        </w:rPr>
        <w:t>.</w:t>
      </w:r>
    </w:p>
    <w:p w:rsidR="00E81B2F" w:rsidRPr="0032019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На полное освоение программы требуется </w:t>
      </w:r>
      <w:r w:rsidR="0006427A" w:rsidRPr="00320193">
        <w:rPr>
          <w:rFonts w:ascii="Times New Roman" w:eastAsia="Times New Roman" w:hAnsi="Times New Roman" w:cs="Times New Roman"/>
          <w:sz w:val="28"/>
          <w:szCs w:val="28"/>
          <w:lang w:eastAsia="ru-RU"/>
        </w:rPr>
        <w:t>72</w:t>
      </w:r>
      <w:r w:rsidRPr="00320193">
        <w:rPr>
          <w:rFonts w:ascii="Times New Roman" w:eastAsia="Times New Roman" w:hAnsi="Times New Roman" w:cs="Times New Roman"/>
          <w:sz w:val="28"/>
          <w:szCs w:val="28"/>
          <w:lang w:eastAsia="ru-RU"/>
        </w:rPr>
        <w:t xml:space="preserve"> часа, включая</w:t>
      </w:r>
      <w:r w:rsidR="00506DE7" w:rsidRPr="00320193">
        <w:rPr>
          <w:rFonts w:ascii="Times New Roman" w:eastAsia="Times New Roman" w:hAnsi="Times New Roman" w:cs="Times New Roman"/>
          <w:sz w:val="28"/>
          <w:szCs w:val="28"/>
          <w:lang w:eastAsia="ru-RU"/>
        </w:rPr>
        <w:t xml:space="preserve"> </w:t>
      </w:r>
      <w:r w:rsidRPr="00320193">
        <w:rPr>
          <w:rFonts w:ascii="Times New Roman" w:eastAsia="Times New Roman" w:hAnsi="Times New Roman" w:cs="Times New Roman"/>
          <w:sz w:val="28"/>
          <w:szCs w:val="28"/>
          <w:lang w:eastAsia="ru-RU"/>
        </w:rPr>
        <w:t>индивидуальные консультации, экскурс</w:t>
      </w:r>
      <w:r w:rsidR="00320193" w:rsidRPr="00320193">
        <w:rPr>
          <w:rFonts w:ascii="Times New Roman" w:eastAsia="Times New Roman" w:hAnsi="Times New Roman" w:cs="Times New Roman"/>
          <w:sz w:val="28"/>
          <w:szCs w:val="28"/>
          <w:lang w:eastAsia="ru-RU"/>
        </w:rPr>
        <w:t>оводческие практикумы, тренинги</w:t>
      </w:r>
      <w:r w:rsidRPr="00320193">
        <w:rPr>
          <w:rFonts w:ascii="Times New Roman" w:eastAsia="Times New Roman" w:hAnsi="Times New Roman" w:cs="Times New Roman"/>
          <w:sz w:val="28"/>
          <w:szCs w:val="28"/>
          <w:lang w:eastAsia="ru-RU"/>
        </w:rPr>
        <w:t>.</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320193">
        <w:rPr>
          <w:rFonts w:ascii="Times New Roman" w:eastAsia="Times New Roman" w:hAnsi="Times New Roman" w:cs="Times New Roman"/>
          <w:b/>
          <w:sz w:val="28"/>
          <w:szCs w:val="28"/>
          <w:lang w:eastAsia="ru-RU"/>
        </w:rPr>
        <w:t>Основные методы обучения</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В современных технологических условиях процесс обучения требует методологической адаптации с учетом новых ресурсов и их специфических особенностей.</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Участие в образовательных событиях позволяет обучающимся пробовать себя в конкурсных режимах и демонстрировать успехи и достижения. При организации образовательных событий сочетаются индивидуальные и групповые формы деятельности и творчества, разновозрастное сотрудничество, возможность «командного зачета», рефлексивная деятельность, выделяется время для отдыха, неформального общения и релаксации. У обучающихся повышается познавательная активность, раскрывается их потенциал, вырабатывается умение конструктивно взаимодействовать друг с другом.</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Каждое занятие содержит теоретическую часть и практическую работу по закреплению этого материала. Благодаря такому подходу у обучающихся вырабатываются такие качества, как решение практических задач, умение ставить цель, планировать достижение этой цели.</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Каждое занятие условно разбивается на 3 части, которые составляют в комплексе целостное занятие:</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1 часть включает в себя организационные моменты, изложение нового материала, инструктаж, планирование и распределение работы для каждого обучающегося на данное занятие;</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2 часть – практическая работа обучающихся (индивидуальная или групповая, самостоятельная или совместно с педагогом, под контролем педагога). Здесь происходит закрепление теоретического материала, отрабатываются навыки и приемы; формируются успешные способы профессиональной деятельности;</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3 часть – посвящена анализу проделанной работы и подведению итогов.</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Это коллективная деятельность, состоящая из аналитической деятельности каждого обучающегося, педагога и всех вместе. Широко используется форма творческих занятий, которая придает смысл обучению, мотивирует обучающихся на дальнейшее развитие. Это позволяет в увлекательной и доступной форме пробудить интерес обучающихся к изучению материала.</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lastRenderedPageBreak/>
        <w:t>Метод дискуссии учит обучающихся отстаивать свое мнение и слушать других. Учебные дискуссии обогащают представления обучающихся по теме, упорядочивают и закрепляют знания.</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Деловая игра, как средство моделирования разнообразных условий профессиональной деятельности (включая экстремальные), показывает им возможность выбора этой сферы деятельности в качестве будущей профессии.</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Ролевая игра позволяет участникам представить себя в предложенной ситуации, ощутить те или иные состояния более реально, почувствовать последствия тех или иных действий и принять решение. </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Методы, в основе которых располагается уровень деятельности учащихся:</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исследовательский – самостоятельная творческая работа учащихся;</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репродуктивный – учащиеся воспроизводят полученные знания и освоенные способы деятельности;</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объяснительно-иллюстративный – дети воспринимают и усваивают готовую информацию;</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частично-поисковый – участие детей в коллективном поиске, решении поставленной задачи совместно с педагогом.</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Методы, в основе которых лежит способ организации занятия:</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наглядный (показ мультимедийных материалов, иллюстраций, наблюдение,</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показ (выполнение) педагогом, работа по образцу и др.);</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практический (выполнение работ по инструкционным чертежам, схемам и др.);</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словесный (устное изложение, беседа, рассказ, лекция и т.д.).</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Методы, в основе которых лежит форма организации деятельности обучающихся на занятиях. При осуществлении образовательного процесса применяются следующие методы:</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проблемного изложения, исследовательский (для развития самостоятельности мышления, творческого подхода к выполняемой работе, исследовательских умений);</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объяснительно-иллюстративный (для формирования знаний и образа действий);</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репродуктивный (для формирования умений, навыков и способов деятельности);</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словесный - рассказ, объяснение, беседа, лекция (для формирования сознания);</w:t>
      </w:r>
    </w:p>
    <w:p w:rsidR="00E81B2F"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стимулирования (соревнования, выставки, поощрения).</w:t>
      </w:r>
    </w:p>
    <w:p w:rsidR="00E81B2F" w:rsidRPr="00320193" w:rsidRDefault="00506DE7"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320193">
        <w:rPr>
          <w:rFonts w:ascii="Times New Roman" w:eastAsia="Times New Roman" w:hAnsi="Times New Roman" w:cs="Times New Roman"/>
          <w:b/>
          <w:sz w:val="28"/>
          <w:szCs w:val="28"/>
          <w:lang w:eastAsia="ru-RU"/>
        </w:rPr>
        <w:t>Планируемые</w:t>
      </w:r>
      <w:r w:rsidR="00E81B2F" w:rsidRPr="00320193">
        <w:rPr>
          <w:rFonts w:ascii="Times New Roman" w:eastAsia="Times New Roman" w:hAnsi="Times New Roman" w:cs="Times New Roman"/>
          <w:b/>
          <w:sz w:val="28"/>
          <w:szCs w:val="28"/>
          <w:lang w:eastAsia="ru-RU"/>
        </w:rPr>
        <w:t xml:space="preserve"> результаты:</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320193">
        <w:rPr>
          <w:rFonts w:ascii="Times New Roman" w:eastAsia="Times New Roman" w:hAnsi="Times New Roman" w:cs="Times New Roman"/>
          <w:bCs/>
          <w:iCs/>
          <w:sz w:val="28"/>
          <w:szCs w:val="28"/>
          <w:lang w:eastAsia="ru-RU"/>
        </w:rPr>
        <w:t>В работе над программой обучающиеся получают не только новые знания, но также надпредметные компетенции: умение работать в команде, способность анализировать информацию и принимать решения....</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320193">
        <w:rPr>
          <w:rFonts w:ascii="Times New Roman" w:eastAsia="Times New Roman" w:hAnsi="Times New Roman" w:cs="Times New Roman"/>
          <w:b/>
          <w:bCs/>
          <w:i/>
          <w:iCs/>
          <w:sz w:val="28"/>
          <w:szCs w:val="28"/>
          <w:lang w:eastAsia="ru-RU"/>
        </w:rPr>
        <w:t>Образовательные.</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320193">
        <w:rPr>
          <w:rFonts w:ascii="Times New Roman" w:eastAsia="Times New Roman" w:hAnsi="Times New Roman" w:cs="Times New Roman"/>
          <w:bCs/>
          <w:iCs/>
          <w:sz w:val="28"/>
          <w:szCs w:val="28"/>
          <w:lang w:eastAsia="ru-RU"/>
        </w:rPr>
        <w:t xml:space="preserve">Результатом занятий будет способность обучающихся к самостоятельному решению ряда задач с использованием образовательных </w:t>
      </w:r>
      <w:r w:rsidRPr="00320193">
        <w:rPr>
          <w:rFonts w:ascii="Times New Roman" w:eastAsia="Times New Roman" w:hAnsi="Times New Roman" w:cs="Times New Roman"/>
          <w:bCs/>
          <w:iCs/>
          <w:sz w:val="28"/>
          <w:szCs w:val="28"/>
          <w:lang w:eastAsia="ru-RU"/>
        </w:rPr>
        <w:lastRenderedPageBreak/>
        <w:t>конструкций, а также создание творческих проектов. Результаты каждого занятия вносятся преподавателем в рейтинговую таблицу. Основной способ итоговой проверки – регулярные зачеты с известным набором пройденных тем. Сдача зачета является обязательной, и последующая пересдача ведется «до победного конца».</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320193">
        <w:rPr>
          <w:rFonts w:ascii="Times New Roman" w:eastAsia="Times New Roman" w:hAnsi="Times New Roman" w:cs="Times New Roman"/>
          <w:b/>
          <w:bCs/>
          <w:i/>
          <w:iCs/>
          <w:sz w:val="28"/>
          <w:szCs w:val="28"/>
          <w:lang w:eastAsia="ru-RU"/>
        </w:rPr>
        <w:t>Развивающие.</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320193">
        <w:rPr>
          <w:rFonts w:ascii="Times New Roman" w:eastAsia="Times New Roman" w:hAnsi="Times New Roman" w:cs="Times New Roman"/>
          <w:bCs/>
          <w:iCs/>
          <w:sz w:val="28"/>
          <w:szCs w:val="28"/>
          <w:lang w:eastAsia="ru-RU"/>
        </w:rPr>
        <w:t xml:space="preserve">Изменения в развитии мелкой моторики, внимательности, аккуратности проявляется на самостоятельных задачах по </w:t>
      </w:r>
      <w:r w:rsidR="00320193" w:rsidRPr="00320193">
        <w:rPr>
          <w:rFonts w:ascii="Times New Roman" w:eastAsia="Times New Roman" w:hAnsi="Times New Roman" w:cs="Times New Roman"/>
          <w:bCs/>
          <w:iCs/>
          <w:sz w:val="28"/>
          <w:szCs w:val="28"/>
          <w:lang w:eastAsia="ru-RU"/>
        </w:rPr>
        <w:t>физической культуре</w:t>
      </w:r>
      <w:r w:rsidRPr="00320193">
        <w:rPr>
          <w:rFonts w:ascii="Times New Roman" w:eastAsia="Times New Roman" w:hAnsi="Times New Roman" w:cs="Times New Roman"/>
          <w:bCs/>
          <w:iCs/>
          <w:sz w:val="28"/>
          <w:szCs w:val="28"/>
          <w:lang w:eastAsia="ru-RU"/>
        </w:rPr>
        <w:t>. Наиболее ярко результат проявляется при создании защите самостоятельного творческого проекта. Это также отражается в рейтинговой таблице.</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320193">
        <w:rPr>
          <w:rFonts w:ascii="Times New Roman" w:eastAsia="Times New Roman" w:hAnsi="Times New Roman" w:cs="Times New Roman"/>
          <w:b/>
          <w:bCs/>
          <w:i/>
          <w:iCs/>
          <w:sz w:val="28"/>
          <w:szCs w:val="28"/>
          <w:lang w:eastAsia="ru-RU"/>
        </w:rPr>
        <w:t>Воспитательные.</w:t>
      </w:r>
    </w:p>
    <w:p w:rsidR="00E81B2F"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bCs/>
          <w:iCs/>
          <w:sz w:val="28"/>
          <w:szCs w:val="28"/>
          <w:lang w:eastAsia="ru-RU"/>
        </w:rPr>
        <w:t>Воспитательный результат занятий можно считать достигнутым, если обучающиеся проявляют стрем</w:t>
      </w:r>
      <w:r w:rsidR="00320193" w:rsidRPr="00320193">
        <w:rPr>
          <w:rFonts w:ascii="Times New Roman" w:eastAsia="Times New Roman" w:hAnsi="Times New Roman" w:cs="Times New Roman"/>
          <w:bCs/>
          <w:iCs/>
          <w:sz w:val="28"/>
          <w:szCs w:val="28"/>
          <w:lang w:eastAsia="ru-RU"/>
        </w:rPr>
        <w:t>ление к самостоятельной работе</w:t>
      </w:r>
      <w:r w:rsidRPr="00320193">
        <w:rPr>
          <w:rFonts w:ascii="Times New Roman" w:eastAsia="Times New Roman" w:hAnsi="Times New Roman" w:cs="Times New Roman"/>
          <w:bCs/>
          <w:iCs/>
          <w:sz w:val="28"/>
          <w:szCs w:val="28"/>
          <w:lang w:eastAsia="ru-RU"/>
        </w:rPr>
        <w:t>, созданию творческих проектов.</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b/>
          <w:sz w:val="28"/>
          <w:szCs w:val="28"/>
          <w:lang w:eastAsia="ru-RU"/>
        </w:rPr>
        <w:t xml:space="preserve">Механизм оценивания образовательных результатов. </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1. Уровень теоретических знаний.</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Средний уровень. Обучающийся знает изученный материал, но для полного раскрытия темы требуются дополнительные вопросы.</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2. Уровень практических навыков и умений.</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Работа с инструментами, техника безопасности.</w:t>
      </w:r>
    </w:p>
    <w:p w:rsidR="001C33A2"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Низкий уровень. Требуется контроль педагога за выполнением правил по технике безопасности. Не может изготовить конструкцию по схеме без</w:t>
      </w:r>
      <w:r w:rsidR="001C33A2" w:rsidRPr="00320193">
        <w:rPr>
          <w:rFonts w:ascii="Times New Roman" w:eastAsia="Times New Roman" w:hAnsi="Times New Roman" w:cs="Times New Roman"/>
          <w:sz w:val="28"/>
          <w:szCs w:val="28"/>
          <w:lang w:eastAsia="ru-RU"/>
        </w:rPr>
        <w:t xml:space="preserve"> </w:t>
      </w:r>
      <w:r w:rsidRPr="00320193">
        <w:rPr>
          <w:rFonts w:ascii="Times New Roman" w:eastAsia="Times New Roman" w:hAnsi="Times New Roman" w:cs="Times New Roman"/>
          <w:sz w:val="28"/>
          <w:szCs w:val="28"/>
          <w:lang w:eastAsia="ru-RU"/>
        </w:rPr>
        <w:t>помощи педагога.</w:t>
      </w:r>
      <w:r w:rsidR="001C33A2" w:rsidRPr="00320193">
        <w:rPr>
          <w:rFonts w:ascii="Times New Roman" w:eastAsia="Times New Roman" w:hAnsi="Times New Roman" w:cs="Times New Roman"/>
          <w:sz w:val="28"/>
          <w:szCs w:val="28"/>
          <w:lang w:eastAsia="ru-RU"/>
        </w:rPr>
        <w:t xml:space="preserve"> Требуется постоянные </w:t>
      </w:r>
      <w:r w:rsidR="0039132F" w:rsidRPr="00320193">
        <w:rPr>
          <w:rFonts w:ascii="Times New Roman" w:eastAsia="Times New Roman" w:hAnsi="Times New Roman" w:cs="Times New Roman"/>
          <w:sz w:val="28"/>
          <w:szCs w:val="28"/>
          <w:lang w:eastAsia="ru-RU"/>
        </w:rPr>
        <w:t xml:space="preserve">пояснения педагога при сборке </w:t>
      </w:r>
      <w:r w:rsidR="001C33A2" w:rsidRPr="00320193">
        <w:rPr>
          <w:rFonts w:ascii="Times New Roman" w:eastAsia="Times New Roman" w:hAnsi="Times New Roman" w:cs="Times New Roman"/>
          <w:sz w:val="28"/>
          <w:szCs w:val="28"/>
          <w:lang w:eastAsia="ru-RU"/>
        </w:rPr>
        <w:t>конструкции.</w:t>
      </w:r>
    </w:p>
    <w:p w:rsidR="001C33A2"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Средний уровень. Требуется периодическое напоминание о том, как работать с инструментами. Может изготовить конструкцию по схемам при</w:t>
      </w:r>
      <w:r w:rsidR="001C33A2" w:rsidRPr="00320193">
        <w:rPr>
          <w:rFonts w:ascii="Times New Roman" w:eastAsia="Times New Roman" w:hAnsi="Times New Roman" w:cs="Times New Roman"/>
          <w:sz w:val="28"/>
          <w:szCs w:val="28"/>
          <w:lang w:eastAsia="ru-RU"/>
        </w:rPr>
        <w:t xml:space="preserve"> </w:t>
      </w:r>
      <w:r w:rsidRPr="00320193">
        <w:rPr>
          <w:rFonts w:ascii="Times New Roman" w:eastAsia="Times New Roman" w:hAnsi="Times New Roman" w:cs="Times New Roman"/>
          <w:sz w:val="28"/>
          <w:szCs w:val="28"/>
          <w:lang w:eastAsia="ru-RU"/>
        </w:rPr>
        <w:t>подсказке педагога.</w:t>
      </w:r>
      <w:r w:rsidR="001C33A2" w:rsidRPr="00320193">
        <w:rPr>
          <w:rFonts w:ascii="Times New Roman" w:eastAsia="Times New Roman" w:hAnsi="Times New Roman" w:cs="Times New Roman"/>
          <w:sz w:val="28"/>
          <w:szCs w:val="28"/>
          <w:lang w:eastAsia="ru-RU"/>
        </w:rPr>
        <w:t xml:space="preserve"> Нуждается в пояснении последовательности работы, но способен после объяснения к самостоятельным действиям.</w:t>
      </w:r>
    </w:p>
    <w:p w:rsidR="001C33A2"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Высокий уровень. Четко и безопасно работает инструментами. Способность изготовления конструкций. Способен самостоятельно изготовить конструкцию по заданным схемам.</w:t>
      </w:r>
      <w:r w:rsidR="001C33A2" w:rsidRPr="00320193">
        <w:rPr>
          <w:rFonts w:ascii="Times New Roman" w:eastAsia="Times New Roman" w:hAnsi="Times New Roman" w:cs="Times New Roman"/>
          <w:sz w:val="28"/>
          <w:szCs w:val="28"/>
          <w:lang w:eastAsia="ru-RU"/>
        </w:rPr>
        <w:t xml:space="preserve"> Самостоятельно выполняет операции при сборке конструкции.</w:t>
      </w:r>
    </w:p>
    <w:p w:rsidR="00452CF7" w:rsidRPr="00320193" w:rsidRDefault="00452CF7"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320193">
        <w:rPr>
          <w:rFonts w:ascii="Times New Roman" w:eastAsia="Times New Roman" w:hAnsi="Times New Roman" w:cs="Times New Roman"/>
          <w:b/>
          <w:sz w:val="28"/>
          <w:szCs w:val="28"/>
          <w:lang w:eastAsia="ru-RU"/>
        </w:rPr>
        <w:t>Формы подведения итогов реализации образовательной программы.</w:t>
      </w:r>
    </w:p>
    <w:p w:rsidR="00452CF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Для выявления уровня усвоения содержания программы и своевременного внесения коррекции в образовательный процесс, проводится текущий контроль в виде контрольного среза знаний освоения программы в конце освоения модуля. Итоговый контроль проводится в виде </w:t>
      </w:r>
      <w:r w:rsidRPr="00320193">
        <w:rPr>
          <w:rFonts w:ascii="Times New Roman" w:eastAsia="Times New Roman" w:hAnsi="Times New Roman" w:cs="Times New Roman"/>
          <w:sz w:val="28"/>
          <w:szCs w:val="28"/>
          <w:lang w:eastAsia="ru-RU"/>
        </w:rPr>
        <w:lastRenderedPageBreak/>
        <w:t>промежуточной (по окончанию каждого года обучения) или итоговой аттестации (по окончанию освоения программы).</w:t>
      </w:r>
    </w:p>
    <w:p w:rsidR="00506DE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Обучающиеся участвуют в различных выставках и соревнованиях муниципального, регионального и всероссийского уровня. По окончании модуля обучающиеся представляют творческий проект, требующий проявить знания и навыки по ключевым темам.</w:t>
      </w:r>
    </w:p>
    <w:p w:rsidR="00506DE7" w:rsidRPr="0032019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52CF7" w:rsidRPr="00320193" w:rsidRDefault="00452CF7" w:rsidP="006572F4">
      <w:pPr>
        <w:pStyle w:val="ab"/>
        <w:tabs>
          <w:tab w:val="left" w:pos="1484"/>
        </w:tabs>
        <w:ind w:left="0" w:firstLine="709"/>
        <w:jc w:val="both"/>
        <w:rPr>
          <w:b/>
          <w:sz w:val="28"/>
          <w:szCs w:val="28"/>
        </w:rPr>
      </w:pPr>
      <w:r w:rsidRPr="00320193">
        <w:rPr>
          <w:b/>
          <w:sz w:val="28"/>
          <w:szCs w:val="28"/>
        </w:rPr>
        <w:t>Организационно-педагогические условия реализации образовательной программы</w:t>
      </w:r>
    </w:p>
    <w:p w:rsidR="00452CF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w:t>
      </w:r>
    </w:p>
    <w:p w:rsidR="00452CF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реализацией общеразвивающей программы, планируемыми результатами, организацией образовательного процесса и условиями его осуществления.</w:t>
      </w:r>
    </w:p>
    <w:p w:rsidR="00452CF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Социально-психологические условия реализации образовательной программы обеспечивают:</w:t>
      </w:r>
    </w:p>
    <w:p w:rsidR="00452CF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учет специфики возрастного психофизического развития обучающихся;</w:t>
      </w:r>
    </w:p>
    <w:p w:rsidR="00452CF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452CF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506DE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формирование коммуникативных навыков в разновозрастной среде и среде сверстников.</w:t>
      </w:r>
    </w:p>
    <w:p w:rsidR="00452CF7" w:rsidRPr="00320193" w:rsidRDefault="00452CF7" w:rsidP="006572F4">
      <w:pPr>
        <w:pStyle w:val="ab"/>
        <w:tabs>
          <w:tab w:val="left" w:pos="142"/>
        </w:tabs>
        <w:ind w:left="0" w:firstLine="709"/>
        <w:jc w:val="both"/>
        <w:rPr>
          <w:b/>
          <w:sz w:val="28"/>
          <w:szCs w:val="28"/>
        </w:rPr>
      </w:pPr>
      <w:r w:rsidRPr="00320193">
        <w:rPr>
          <w:b/>
          <w:sz w:val="28"/>
          <w:szCs w:val="28"/>
        </w:rPr>
        <w:t>Материально-технические условия</w:t>
      </w:r>
      <w:r w:rsidR="00566BB4" w:rsidRPr="00320193">
        <w:rPr>
          <w:b/>
          <w:sz w:val="28"/>
          <w:szCs w:val="28"/>
        </w:rPr>
        <w:t>:</w:t>
      </w:r>
    </w:p>
    <w:p w:rsidR="008D5F91" w:rsidRPr="00320193" w:rsidRDefault="008D5F91" w:rsidP="008D5F91">
      <w:pPr>
        <w:pStyle w:val="ab"/>
        <w:numPr>
          <w:ilvl w:val="0"/>
          <w:numId w:val="6"/>
        </w:numPr>
        <w:tabs>
          <w:tab w:val="left" w:pos="142"/>
        </w:tabs>
        <w:ind w:left="0" w:firstLine="708"/>
        <w:jc w:val="both"/>
        <w:rPr>
          <w:sz w:val="28"/>
          <w:szCs w:val="28"/>
        </w:rPr>
      </w:pPr>
      <w:r w:rsidRPr="00320193">
        <w:rPr>
          <w:sz w:val="28"/>
          <w:szCs w:val="28"/>
        </w:rPr>
        <w:t>Спорт зал, соответствующий санитарным нормам СанПин;</w:t>
      </w:r>
    </w:p>
    <w:p w:rsidR="008D5F91" w:rsidRPr="00320193" w:rsidRDefault="008D5F91" w:rsidP="008D5F91">
      <w:pPr>
        <w:pStyle w:val="ab"/>
        <w:numPr>
          <w:ilvl w:val="0"/>
          <w:numId w:val="6"/>
        </w:numPr>
        <w:tabs>
          <w:tab w:val="left" w:pos="142"/>
        </w:tabs>
        <w:ind w:left="0" w:firstLine="708"/>
        <w:jc w:val="both"/>
        <w:rPr>
          <w:sz w:val="28"/>
          <w:szCs w:val="28"/>
        </w:rPr>
      </w:pPr>
      <w:r w:rsidRPr="00320193">
        <w:rPr>
          <w:sz w:val="28"/>
          <w:szCs w:val="28"/>
        </w:rPr>
        <w:t>пространственно-предметная среда (стенды, столы, наглядные пособия);</w:t>
      </w:r>
    </w:p>
    <w:p w:rsidR="00452CF7" w:rsidRPr="00320193" w:rsidRDefault="00452CF7" w:rsidP="006572F4">
      <w:pPr>
        <w:tabs>
          <w:tab w:val="left" w:pos="142"/>
        </w:tabs>
        <w:spacing w:after="0" w:line="240" w:lineRule="auto"/>
        <w:ind w:firstLine="709"/>
        <w:jc w:val="both"/>
        <w:rPr>
          <w:rFonts w:ascii="Times New Roman" w:hAnsi="Times New Roman" w:cs="Times New Roman"/>
          <w:b/>
          <w:sz w:val="28"/>
          <w:szCs w:val="28"/>
        </w:rPr>
      </w:pPr>
      <w:r w:rsidRPr="00320193">
        <w:rPr>
          <w:rFonts w:ascii="Times New Roman" w:hAnsi="Times New Roman" w:cs="Times New Roman"/>
          <w:b/>
          <w:sz w:val="28"/>
          <w:szCs w:val="28"/>
        </w:rPr>
        <w:t>Кабинет, соответствующий санитарным нормам СанПин.</w:t>
      </w:r>
    </w:p>
    <w:p w:rsidR="00452CF7" w:rsidRPr="00320193" w:rsidRDefault="00452CF7" w:rsidP="006572F4">
      <w:pPr>
        <w:tabs>
          <w:tab w:val="left" w:pos="142"/>
        </w:tabs>
        <w:spacing w:after="0" w:line="240" w:lineRule="auto"/>
        <w:ind w:firstLine="709"/>
        <w:jc w:val="both"/>
        <w:rPr>
          <w:rFonts w:ascii="Times New Roman" w:hAnsi="Times New Roman" w:cs="Times New Roman"/>
          <w:sz w:val="28"/>
          <w:szCs w:val="28"/>
        </w:rPr>
      </w:pPr>
      <w:r w:rsidRPr="00320193">
        <w:rPr>
          <w:rFonts w:ascii="Times New Roman" w:hAnsi="Times New Roman" w:cs="Times New Roman"/>
          <w:sz w:val="28"/>
          <w:szCs w:val="28"/>
        </w:rPr>
        <w:t>Пространственно-предметная среда (стенды, наглядные пособия и др.).</w:t>
      </w:r>
    </w:p>
    <w:p w:rsidR="00452CF7" w:rsidRPr="00320193" w:rsidRDefault="00566BB4" w:rsidP="006572F4">
      <w:pPr>
        <w:pStyle w:val="ab"/>
        <w:tabs>
          <w:tab w:val="left" w:pos="142"/>
        </w:tabs>
        <w:ind w:left="0" w:firstLine="709"/>
        <w:jc w:val="both"/>
        <w:rPr>
          <w:b/>
          <w:sz w:val="28"/>
          <w:szCs w:val="28"/>
        </w:rPr>
      </w:pPr>
      <w:r w:rsidRPr="00320193">
        <w:rPr>
          <w:b/>
          <w:sz w:val="28"/>
          <w:szCs w:val="28"/>
        </w:rPr>
        <w:t>Кадровые.</w:t>
      </w:r>
    </w:p>
    <w:p w:rsidR="00506DE7" w:rsidRPr="0032019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A83027" w:rsidRPr="00320193" w:rsidRDefault="00A83027"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320193">
        <w:rPr>
          <w:rFonts w:ascii="Times New Roman" w:eastAsia="Times New Roman" w:hAnsi="Times New Roman" w:cs="Times New Roman"/>
          <w:b/>
          <w:sz w:val="28"/>
          <w:szCs w:val="28"/>
          <w:lang w:eastAsia="ru-RU"/>
        </w:rPr>
        <w:t>Методическое обеспечение</w:t>
      </w:r>
    </w:p>
    <w:p w:rsidR="008D5F91" w:rsidRPr="00320193" w:rsidRDefault="008D5F91" w:rsidP="008D5F9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Научно-методическое обеспечение реализации программы направлено на обеспечение широкого, постоянного и устойчивого доступа для всех </w:t>
      </w:r>
      <w:r w:rsidRPr="00320193">
        <w:rPr>
          <w:rFonts w:ascii="Times New Roman" w:eastAsia="Times New Roman" w:hAnsi="Times New Roman" w:cs="Times New Roman"/>
          <w:sz w:val="28"/>
          <w:szCs w:val="28"/>
          <w:lang w:eastAsia="ru-RU"/>
        </w:rPr>
        <w:lastRenderedPageBreak/>
        <w:t>участников образовательного процесса к любой информации, связанной с реализацией общеразвивающей программы, планируемыми результатами, организацией образовательного процесса и условиями его осуществления.</w:t>
      </w:r>
    </w:p>
    <w:p w:rsidR="008D5F91" w:rsidRPr="00320193" w:rsidRDefault="008D5F91" w:rsidP="008D5F9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Социально-психологические условия реализации образовательной программы обеспечивают:</w:t>
      </w:r>
    </w:p>
    <w:p w:rsidR="008D5F91" w:rsidRPr="00320193" w:rsidRDefault="008D5F91" w:rsidP="008D5F9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учет специфики возрастного психофизического развития обучающихся;</w:t>
      </w:r>
    </w:p>
    <w:p w:rsidR="008D5F91" w:rsidRPr="00320193" w:rsidRDefault="008D5F91" w:rsidP="008D5F9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8D5F91" w:rsidRPr="00320193" w:rsidRDefault="008D5F91" w:rsidP="008D5F9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8D5F91" w:rsidRPr="00320193" w:rsidRDefault="008D5F91" w:rsidP="008D5F9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формирование коммуникативных навыков в разновозрастной среде и среде сверстников.</w:t>
      </w:r>
    </w:p>
    <w:p w:rsidR="001852AD" w:rsidRPr="00320193" w:rsidRDefault="001852AD"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b/>
          <w:sz w:val="28"/>
          <w:szCs w:val="28"/>
          <w:lang w:eastAsia="ru-RU"/>
        </w:rPr>
        <w:t xml:space="preserve">Уровневая дифференциация образовательной программы </w:t>
      </w:r>
    </w:p>
    <w:p w:rsidR="00506DE7" w:rsidRPr="00320193" w:rsidRDefault="001852AD"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Результатом </w:t>
      </w:r>
      <w:r w:rsidR="00221DFC" w:rsidRPr="00320193">
        <w:rPr>
          <w:rFonts w:ascii="Times New Roman" w:eastAsia="Times New Roman" w:hAnsi="Times New Roman" w:cs="Times New Roman"/>
          <w:sz w:val="28"/>
          <w:szCs w:val="28"/>
          <w:lang w:eastAsia="ru-RU"/>
        </w:rPr>
        <w:t xml:space="preserve">базового уровня </w:t>
      </w:r>
      <w:r w:rsidRPr="00320193">
        <w:rPr>
          <w:rFonts w:ascii="Times New Roman" w:eastAsia="Times New Roman" w:hAnsi="Times New Roman" w:cs="Times New Roman"/>
          <w:sz w:val="28"/>
          <w:szCs w:val="28"/>
          <w:lang w:eastAsia="ru-RU"/>
        </w:rPr>
        <w:t>обучения является участие в конкурсных мероприятиях, включенных в рекомендуемый Министерством образования Калининградской области перечень, а также региональных, муниципальных и всероссийских олимпиадах не менее 50% обучающихся по дополнительным общеразвивающим программам; включение в число победителей и призёров перечня конкурсных мероприятий, рекомендуемых Министерством образования Калининградской области, а также региональных, муниципальных и всероссийских олимпиад не менее 10% обучающихся по дополнител</w:t>
      </w:r>
      <w:r w:rsidR="00221DFC" w:rsidRPr="00320193">
        <w:rPr>
          <w:rFonts w:ascii="Times New Roman" w:eastAsia="Times New Roman" w:hAnsi="Times New Roman" w:cs="Times New Roman"/>
          <w:sz w:val="28"/>
          <w:szCs w:val="28"/>
          <w:lang w:eastAsia="ru-RU"/>
        </w:rPr>
        <w:t>ьным общеразвивающим программам.</w:t>
      </w:r>
    </w:p>
    <w:p w:rsidR="0022494B" w:rsidRPr="00320193" w:rsidRDefault="0022494B" w:rsidP="006379B7">
      <w:pPr>
        <w:spacing w:after="0" w:line="240" w:lineRule="auto"/>
        <w:ind w:firstLine="709"/>
        <w:jc w:val="center"/>
        <w:rPr>
          <w:rFonts w:ascii="Times New Roman" w:eastAsia="Calibri" w:hAnsi="Times New Roman" w:cs="Times New Roman"/>
          <w:b/>
          <w:sz w:val="28"/>
          <w:szCs w:val="28"/>
          <w:lang w:bidi="en-US"/>
        </w:rPr>
      </w:pPr>
    </w:p>
    <w:p w:rsidR="005958F6" w:rsidRPr="00320193" w:rsidRDefault="0031249A" w:rsidP="006379B7">
      <w:pPr>
        <w:spacing w:after="0" w:line="240" w:lineRule="auto"/>
        <w:ind w:firstLine="709"/>
        <w:jc w:val="center"/>
        <w:rPr>
          <w:rFonts w:ascii="Times New Roman" w:eastAsia="Calibri" w:hAnsi="Times New Roman" w:cs="Times New Roman"/>
          <w:b/>
          <w:sz w:val="28"/>
          <w:szCs w:val="28"/>
          <w:lang w:bidi="en-US"/>
        </w:rPr>
      </w:pPr>
      <w:r w:rsidRPr="00320193">
        <w:rPr>
          <w:rFonts w:ascii="Times New Roman" w:eastAsia="Calibri" w:hAnsi="Times New Roman" w:cs="Times New Roman"/>
          <w:b/>
          <w:sz w:val="28"/>
          <w:szCs w:val="28"/>
          <w:lang w:bidi="en-US"/>
        </w:rPr>
        <w:t>Содержание программы</w:t>
      </w:r>
    </w:p>
    <w:p w:rsidR="0031249A" w:rsidRPr="00320193" w:rsidRDefault="005958F6" w:rsidP="006379B7">
      <w:pPr>
        <w:spacing w:after="0" w:line="240" w:lineRule="auto"/>
        <w:ind w:firstLine="709"/>
        <w:jc w:val="center"/>
        <w:rPr>
          <w:rFonts w:ascii="Times New Roman" w:eastAsia="Calibri" w:hAnsi="Times New Roman" w:cs="Times New Roman"/>
          <w:bCs/>
          <w:sz w:val="28"/>
          <w:szCs w:val="28"/>
          <w:lang w:bidi="en-US"/>
        </w:rPr>
      </w:pPr>
      <w:r w:rsidRPr="00320193">
        <w:rPr>
          <w:rFonts w:ascii="Times New Roman" w:eastAsia="Calibri" w:hAnsi="Times New Roman" w:cs="Times New Roman"/>
          <w:sz w:val="28"/>
          <w:szCs w:val="28"/>
          <w:lang w:bidi="en-US"/>
        </w:rPr>
        <w:t xml:space="preserve">9 месяцев обучения </w:t>
      </w:r>
      <w:r w:rsidR="00320193" w:rsidRPr="00320193">
        <w:rPr>
          <w:rFonts w:ascii="Times New Roman" w:eastAsia="Calibri" w:hAnsi="Times New Roman" w:cs="Times New Roman"/>
          <w:bCs/>
          <w:sz w:val="28"/>
          <w:szCs w:val="28"/>
          <w:lang w:bidi="en-US"/>
        </w:rPr>
        <w:t>(72</w:t>
      </w:r>
      <w:r w:rsidR="0031249A" w:rsidRPr="00320193">
        <w:rPr>
          <w:rFonts w:ascii="Times New Roman" w:eastAsia="Calibri" w:hAnsi="Times New Roman" w:cs="Times New Roman"/>
          <w:bCs/>
          <w:sz w:val="28"/>
          <w:szCs w:val="28"/>
          <w:lang w:bidi="en-US"/>
        </w:rPr>
        <w:t xml:space="preserve"> часа, 2 часа в неделю)</w:t>
      </w:r>
    </w:p>
    <w:p w:rsidR="008D5F91" w:rsidRPr="00320193" w:rsidRDefault="008D5F91" w:rsidP="008D5F91">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Вводное занятие. Инструктаж по технике безопасности</w:t>
      </w:r>
    </w:p>
    <w:p w:rsidR="008D5F91" w:rsidRPr="00320193" w:rsidRDefault="008D5F91" w:rsidP="008D5F91">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Краткий исторический обзор развития настольного тенниса в России</w:t>
      </w:r>
    </w:p>
    <w:p w:rsidR="008D5F91" w:rsidRPr="00320193" w:rsidRDefault="008D5F91" w:rsidP="008D5F91">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Правила игры в настольный теннис</w:t>
      </w:r>
    </w:p>
    <w:p w:rsidR="008D5F91" w:rsidRPr="00320193" w:rsidRDefault="008D5F91" w:rsidP="008D5F91">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Общая и специальная физическая подготовка</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i/>
          <w:sz w:val="28"/>
          <w:szCs w:val="28"/>
          <w:lang w:eastAsia="ru-RU"/>
        </w:rPr>
        <w:t>Развитие  физических  качеств</w:t>
      </w:r>
      <w:r w:rsidRPr="00320193">
        <w:rPr>
          <w:rFonts w:ascii="Times New Roman" w:eastAsia="Times New Roman" w:hAnsi="Times New Roman" w:cs="Times New Roman"/>
          <w:sz w:val="28"/>
          <w:szCs w:val="28"/>
          <w:lang w:eastAsia="ru-RU"/>
        </w:rPr>
        <w:t>:  силы, гибкости, выносливости, быстроты.</w:t>
      </w:r>
    </w:p>
    <w:p w:rsidR="008D5F91" w:rsidRPr="00320193" w:rsidRDefault="008D5F91" w:rsidP="008D5F91">
      <w:pPr>
        <w:spacing w:after="0" w:line="240" w:lineRule="auto"/>
        <w:ind w:firstLine="709"/>
        <w:jc w:val="both"/>
        <w:rPr>
          <w:rFonts w:ascii="Times New Roman" w:eastAsia="Times New Roman" w:hAnsi="Times New Roman" w:cs="Times New Roman"/>
          <w:i/>
          <w:sz w:val="28"/>
          <w:szCs w:val="28"/>
          <w:lang w:eastAsia="ru-RU"/>
        </w:rPr>
      </w:pPr>
      <w:r w:rsidRPr="00320193">
        <w:rPr>
          <w:rFonts w:ascii="Times New Roman" w:eastAsia="Times New Roman" w:hAnsi="Times New Roman" w:cs="Times New Roman"/>
          <w:i/>
          <w:sz w:val="28"/>
          <w:szCs w:val="28"/>
          <w:lang w:eastAsia="ru-RU"/>
        </w:rPr>
        <w:t>Упражнения  без  предметов:</w:t>
      </w:r>
      <w:r w:rsidRPr="00320193">
        <w:rPr>
          <w:rFonts w:ascii="Times New Roman" w:eastAsia="Times New Roman" w:hAnsi="Times New Roman" w:cs="Times New Roman"/>
          <w:sz w:val="28"/>
          <w:szCs w:val="28"/>
          <w:lang w:eastAsia="ru-RU"/>
        </w:rPr>
        <w:t xml:space="preserve"> Для  рук  и  плечевого  пояса, для  мышц  туловища  и  ног.   </w:t>
      </w:r>
    </w:p>
    <w:p w:rsidR="008D5F91" w:rsidRPr="00320193" w:rsidRDefault="008D5F91" w:rsidP="008D5F91">
      <w:pPr>
        <w:spacing w:after="0" w:line="240" w:lineRule="auto"/>
        <w:ind w:firstLine="709"/>
        <w:jc w:val="both"/>
        <w:rPr>
          <w:rFonts w:ascii="Times New Roman" w:eastAsia="Times New Roman" w:hAnsi="Times New Roman" w:cs="Times New Roman"/>
          <w:i/>
          <w:sz w:val="28"/>
          <w:szCs w:val="28"/>
          <w:lang w:eastAsia="ru-RU"/>
        </w:rPr>
      </w:pPr>
      <w:r w:rsidRPr="00320193">
        <w:rPr>
          <w:rFonts w:ascii="Times New Roman" w:eastAsia="Times New Roman" w:hAnsi="Times New Roman" w:cs="Times New Roman"/>
          <w:i/>
          <w:sz w:val="28"/>
          <w:szCs w:val="28"/>
          <w:lang w:eastAsia="ru-RU"/>
        </w:rPr>
        <w:t>Упражнения  с  предметами</w:t>
      </w:r>
      <w:r w:rsidRPr="00320193">
        <w:rPr>
          <w:rFonts w:ascii="Times New Roman" w:eastAsia="Times New Roman" w:hAnsi="Times New Roman" w:cs="Times New Roman"/>
          <w:sz w:val="28"/>
          <w:szCs w:val="28"/>
          <w:lang w:eastAsia="ru-RU"/>
        </w:rPr>
        <w:t xml:space="preserve"> : С  набивным  мячом,  с  гимнастической  палкой,  упражнения  на  гимнастической  скамейке,  на  гимнастической  стенке.</w:t>
      </w:r>
    </w:p>
    <w:p w:rsidR="008D5F91" w:rsidRPr="00320193" w:rsidRDefault="008D5F91" w:rsidP="008D5F91">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Основы техники игры</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Стойка  игрока. </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 Передвижение  шагами,  выпадами,  прыжками.</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lastRenderedPageBreak/>
        <w:t xml:space="preserve"> Исходная  при  подаче  стойки  теннисиста,  основные  положения  при  подготовке  и  выполнении  основных  приемов  игры.</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 Техника  перемещений  близко  у  стола  и  в  средней  зоне.</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  Перемещения  игрока  при  сочетании  ударов  справа  и  слева.</w:t>
      </w:r>
    </w:p>
    <w:p w:rsidR="008D5F91" w:rsidRPr="00320193" w:rsidRDefault="008D5F91" w:rsidP="008D5F91">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Основы тактики игры</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Выбор  позиции.</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Игра  в  «крутиловку»  вправо  и  влево.</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Свободная  игра  на  столе.</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Игра  на  счет  из  одной,  трех  партий.</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 xml:space="preserve">Тактика  игры  с  разными  противниками. </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Основные  тактические  варианты  игры.</w:t>
      </w:r>
    </w:p>
    <w:p w:rsidR="008D5F91" w:rsidRPr="00320193" w:rsidRDefault="008D5F91" w:rsidP="008D5F91">
      <w:pPr>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Участие  в  соревнованиях  по  выполнению  наибольшего  количества       ударов  в  серии.</w:t>
      </w:r>
    </w:p>
    <w:p w:rsidR="008D5F91" w:rsidRPr="00320193" w:rsidRDefault="008D5F91" w:rsidP="008D5F91">
      <w:pPr>
        <w:numPr>
          <w:ilvl w:val="0"/>
          <w:numId w:val="7"/>
        </w:numPr>
        <w:spacing w:after="0" w:line="240" w:lineRule="auto"/>
        <w:ind w:left="0" w:firstLine="709"/>
        <w:contextualSpacing/>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Контрольные игры и соревнования</w:t>
      </w:r>
    </w:p>
    <w:p w:rsidR="008D5F91" w:rsidRPr="00320193" w:rsidRDefault="008D5F91" w:rsidP="008D5F91">
      <w:pPr>
        <w:spacing w:after="0" w:line="240" w:lineRule="auto"/>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Принять  участие  в  Районных  соревнованиях  по  настольному  теннису. Провести  контрольные  игры  и  соревнования  по  теннису  на  Первенство  школы.  Организовать  и  провести  соревнования.  Разобрать,   указать  теннисистам  ошибки  проведенных  игр  и  устранить  ошибки.</w:t>
      </w:r>
    </w:p>
    <w:p w:rsidR="008D5F91" w:rsidRPr="00320193" w:rsidRDefault="008D5F91" w:rsidP="008D5F91">
      <w:pPr>
        <w:numPr>
          <w:ilvl w:val="0"/>
          <w:numId w:val="7"/>
        </w:numPr>
        <w:spacing w:after="0" w:line="240" w:lineRule="auto"/>
        <w:ind w:left="0" w:firstLine="709"/>
        <w:contextualSpacing/>
        <w:jc w:val="both"/>
        <w:rPr>
          <w:rFonts w:ascii="Times New Roman" w:eastAsia="Calibri" w:hAnsi="Times New Roman" w:cs="Times New Roman"/>
          <w:bCs/>
          <w:sz w:val="28"/>
          <w:szCs w:val="28"/>
          <w:lang w:bidi="en-US"/>
        </w:rPr>
      </w:pPr>
      <w:r w:rsidRPr="00320193">
        <w:rPr>
          <w:rFonts w:ascii="Times New Roman" w:eastAsia="Times New Roman" w:hAnsi="Times New Roman" w:cs="Times New Roman"/>
          <w:sz w:val="28"/>
          <w:szCs w:val="28"/>
          <w:lang w:eastAsia="ru-RU"/>
        </w:rPr>
        <w:t>Контрольные нормативы по общей и специальной физической подготовке</w:t>
      </w:r>
    </w:p>
    <w:p w:rsidR="008D5F91" w:rsidRPr="00320193" w:rsidRDefault="008D5F91" w:rsidP="008D5F91">
      <w:pPr>
        <w:spacing w:after="0" w:line="240" w:lineRule="auto"/>
        <w:ind w:firstLine="708"/>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Роль  имитации  в  тренировке  мышц  рук,  корпуса  и  ног  теннисиста.           Имитация  ударов  в  продолжение  12  минут.  Имитация перемещений  с  ударами  - 3 и 5 минут.  Игра  на  столе  с  утяжеленными  повязками  на          руке  и  поясом.</w:t>
      </w:r>
    </w:p>
    <w:p w:rsidR="008D5F91" w:rsidRPr="00320193" w:rsidRDefault="008D5F91" w:rsidP="008D5F91">
      <w:pPr>
        <w:spacing w:after="0" w:line="240" w:lineRule="auto"/>
        <w:jc w:val="both"/>
        <w:rPr>
          <w:rFonts w:ascii="Times New Roman" w:eastAsia="Calibri" w:hAnsi="Times New Roman" w:cs="Times New Roman"/>
          <w:b/>
          <w:sz w:val="28"/>
          <w:szCs w:val="28"/>
        </w:rPr>
      </w:pPr>
    </w:p>
    <w:p w:rsidR="005958F6" w:rsidRPr="00320193" w:rsidRDefault="005958F6" w:rsidP="006572F4">
      <w:pPr>
        <w:pStyle w:val="a5"/>
        <w:jc w:val="center"/>
        <w:rPr>
          <w:rFonts w:ascii="Times New Roman" w:hAnsi="Times New Roman" w:cs="Times New Roman"/>
          <w:b/>
          <w:sz w:val="28"/>
          <w:szCs w:val="28"/>
        </w:rPr>
      </w:pPr>
      <w:r w:rsidRPr="00320193">
        <w:rPr>
          <w:rFonts w:ascii="Times New Roman" w:hAnsi="Times New Roman" w:cs="Times New Roman"/>
          <w:b/>
          <w:sz w:val="28"/>
          <w:szCs w:val="28"/>
        </w:rPr>
        <w:t>Учебный план</w:t>
      </w:r>
    </w:p>
    <w:tbl>
      <w:tblPr>
        <w:tblW w:w="561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
        <w:gridCol w:w="2657"/>
        <w:gridCol w:w="808"/>
        <w:gridCol w:w="949"/>
        <w:gridCol w:w="1190"/>
        <w:gridCol w:w="1983"/>
        <w:gridCol w:w="2562"/>
      </w:tblGrid>
      <w:tr w:rsidR="00320193" w:rsidRPr="00320193" w:rsidTr="00A652BF">
        <w:trPr>
          <w:cantSplit/>
          <w:trHeight w:val="703"/>
          <w:tblHeader/>
        </w:trPr>
        <w:tc>
          <w:tcPr>
            <w:tcW w:w="164" w:type="pct"/>
            <w:vMerge w:val="restart"/>
            <w:tcBorders>
              <w:top w:val="single" w:sz="4" w:space="0" w:color="auto"/>
              <w:left w:val="single" w:sz="4" w:space="0" w:color="auto"/>
              <w:bottom w:val="single" w:sz="4" w:space="0" w:color="auto"/>
              <w:right w:val="single" w:sz="4" w:space="0" w:color="auto"/>
            </w:tcBorders>
            <w:hideMark/>
          </w:tcPr>
          <w:p w:rsidR="005958F6" w:rsidRPr="00320193" w:rsidRDefault="005958F6" w:rsidP="006572F4">
            <w:pPr>
              <w:spacing w:after="0" w:line="240" w:lineRule="auto"/>
              <w:jc w:val="both"/>
              <w:rPr>
                <w:rFonts w:ascii="Times New Roman" w:hAnsi="Times New Roman" w:cs="Times New Roman"/>
                <w:sz w:val="24"/>
                <w:szCs w:val="24"/>
              </w:rPr>
            </w:pPr>
          </w:p>
        </w:tc>
        <w:tc>
          <w:tcPr>
            <w:tcW w:w="1266" w:type="pct"/>
            <w:vMerge w:val="restart"/>
            <w:tcBorders>
              <w:top w:val="single" w:sz="4" w:space="0" w:color="auto"/>
              <w:left w:val="single" w:sz="4" w:space="0" w:color="auto"/>
              <w:bottom w:val="single" w:sz="4" w:space="0" w:color="auto"/>
              <w:right w:val="single" w:sz="4" w:space="0" w:color="auto"/>
            </w:tcBorders>
          </w:tcPr>
          <w:p w:rsidR="005958F6" w:rsidRPr="00320193" w:rsidRDefault="005958F6" w:rsidP="006572F4">
            <w:pPr>
              <w:spacing w:after="0" w:line="240" w:lineRule="auto"/>
              <w:jc w:val="both"/>
              <w:rPr>
                <w:rFonts w:ascii="Times New Roman" w:hAnsi="Times New Roman" w:cs="Times New Roman"/>
                <w:sz w:val="24"/>
                <w:szCs w:val="24"/>
              </w:rPr>
            </w:pPr>
            <w:r w:rsidRPr="00320193">
              <w:rPr>
                <w:rFonts w:ascii="Times New Roman" w:hAnsi="Times New Roman" w:cs="Times New Roman"/>
                <w:sz w:val="24"/>
                <w:szCs w:val="24"/>
              </w:rPr>
              <w:t>Название раздела, темы</w:t>
            </w:r>
          </w:p>
          <w:p w:rsidR="005958F6" w:rsidRPr="00320193" w:rsidRDefault="005958F6" w:rsidP="006572F4">
            <w:pPr>
              <w:spacing w:after="0" w:line="240" w:lineRule="auto"/>
              <w:jc w:val="both"/>
              <w:rPr>
                <w:rFonts w:ascii="Times New Roman" w:hAnsi="Times New Roman" w:cs="Times New Roman"/>
                <w:sz w:val="24"/>
                <w:szCs w:val="24"/>
              </w:rPr>
            </w:pPr>
          </w:p>
        </w:tc>
        <w:tc>
          <w:tcPr>
            <w:tcW w:w="2349" w:type="pct"/>
            <w:gridSpan w:val="4"/>
            <w:tcBorders>
              <w:top w:val="single" w:sz="4" w:space="0" w:color="auto"/>
              <w:left w:val="single" w:sz="4" w:space="0" w:color="auto"/>
              <w:bottom w:val="single" w:sz="4" w:space="0" w:color="auto"/>
              <w:right w:val="single" w:sz="4" w:space="0" w:color="auto"/>
            </w:tcBorders>
            <w:hideMark/>
          </w:tcPr>
          <w:p w:rsidR="005958F6" w:rsidRPr="00320193" w:rsidRDefault="005958F6" w:rsidP="006572F4">
            <w:pPr>
              <w:spacing w:after="0" w:line="240" w:lineRule="auto"/>
              <w:jc w:val="both"/>
              <w:rPr>
                <w:rFonts w:ascii="Times New Roman" w:hAnsi="Times New Roman" w:cs="Times New Roman"/>
                <w:sz w:val="24"/>
                <w:szCs w:val="24"/>
              </w:rPr>
            </w:pPr>
            <w:r w:rsidRPr="00320193">
              <w:rPr>
                <w:rFonts w:ascii="Times New Roman" w:hAnsi="Times New Roman" w:cs="Times New Roman"/>
                <w:sz w:val="24"/>
                <w:szCs w:val="24"/>
              </w:rPr>
              <w:t>Кол-во часов</w:t>
            </w:r>
          </w:p>
        </w:tc>
        <w:tc>
          <w:tcPr>
            <w:tcW w:w="1221" w:type="pct"/>
            <w:vMerge w:val="restart"/>
            <w:tcBorders>
              <w:top w:val="single" w:sz="4" w:space="0" w:color="auto"/>
              <w:left w:val="single" w:sz="4" w:space="0" w:color="auto"/>
              <w:bottom w:val="single" w:sz="4" w:space="0" w:color="auto"/>
              <w:right w:val="single" w:sz="4" w:space="0" w:color="auto"/>
            </w:tcBorders>
            <w:hideMark/>
          </w:tcPr>
          <w:p w:rsidR="005958F6" w:rsidRPr="00320193" w:rsidRDefault="005958F6" w:rsidP="006572F4">
            <w:pPr>
              <w:spacing w:after="0" w:line="240" w:lineRule="auto"/>
              <w:jc w:val="both"/>
              <w:rPr>
                <w:rFonts w:ascii="Times New Roman" w:hAnsi="Times New Roman" w:cs="Times New Roman"/>
                <w:sz w:val="24"/>
                <w:szCs w:val="24"/>
              </w:rPr>
            </w:pPr>
            <w:r w:rsidRPr="00320193">
              <w:rPr>
                <w:rFonts w:ascii="Times New Roman" w:hAnsi="Times New Roman" w:cs="Times New Roman"/>
                <w:sz w:val="24"/>
                <w:szCs w:val="24"/>
              </w:rPr>
              <w:t>Формы аттестации/контроля</w:t>
            </w:r>
          </w:p>
        </w:tc>
      </w:tr>
      <w:tr w:rsidR="00320193" w:rsidRPr="00320193" w:rsidTr="00A652BF">
        <w:trPr>
          <w:cantSplit/>
          <w:trHeight w:val="703"/>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58F6" w:rsidRPr="00320193" w:rsidRDefault="005958F6" w:rsidP="006572F4">
            <w:pPr>
              <w:spacing w:after="0" w:line="240" w:lineRule="auto"/>
              <w:jc w:val="both"/>
              <w:rPr>
                <w:rFonts w:ascii="Times New Roman" w:eastAsia="Times New Roman" w:hAnsi="Times New Roman" w:cs="Times New Roman"/>
                <w:sz w:val="24"/>
                <w:szCs w:val="24"/>
              </w:rPr>
            </w:pPr>
          </w:p>
        </w:tc>
        <w:tc>
          <w:tcPr>
            <w:tcW w:w="1266" w:type="pct"/>
            <w:vMerge/>
            <w:tcBorders>
              <w:top w:val="single" w:sz="4" w:space="0" w:color="auto"/>
              <w:left w:val="single" w:sz="4" w:space="0" w:color="auto"/>
              <w:bottom w:val="single" w:sz="4" w:space="0" w:color="auto"/>
              <w:right w:val="single" w:sz="4" w:space="0" w:color="auto"/>
            </w:tcBorders>
            <w:vAlign w:val="center"/>
            <w:hideMark/>
          </w:tcPr>
          <w:p w:rsidR="005958F6" w:rsidRPr="00320193" w:rsidRDefault="005958F6" w:rsidP="006572F4">
            <w:pPr>
              <w:spacing w:after="0" w:line="240" w:lineRule="auto"/>
              <w:jc w:val="both"/>
              <w:rPr>
                <w:rFonts w:ascii="Times New Roman" w:eastAsia="Times New Roman" w:hAnsi="Times New Roman" w:cs="Times New Roman"/>
                <w:sz w:val="24"/>
                <w:szCs w:val="24"/>
              </w:rPr>
            </w:pPr>
          </w:p>
        </w:tc>
        <w:tc>
          <w:tcPr>
            <w:tcW w:w="385" w:type="pct"/>
            <w:tcBorders>
              <w:top w:val="single" w:sz="4" w:space="0" w:color="auto"/>
              <w:left w:val="single" w:sz="4" w:space="0" w:color="auto"/>
              <w:bottom w:val="single" w:sz="4" w:space="0" w:color="auto"/>
              <w:right w:val="single" w:sz="4" w:space="0" w:color="auto"/>
            </w:tcBorders>
            <w:hideMark/>
          </w:tcPr>
          <w:p w:rsidR="005958F6" w:rsidRPr="00320193" w:rsidRDefault="005958F6" w:rsidP="006572F4">
            <w:pPr>
              <w:spacing w:after="0" w:line="240" w:lineRule="auto"/>
              <w:jc w:val="both"/>
              <w:rPr>
                <w:rFonts w:ascii="Times New Roman" w:hAnsi="Times New Roman" w:cs="Times New Roman"/>
                <w:sz w:val="24"/>
                <w:szCs w:val="24"/>
              </w:rPr>
            </w:pPr>
            <w:r w:rsidRPr="00320193">
              <w:rPr>
                <w:rFonts w:ascii="Times New Roman" w:hAnsi="Times New Roman" w:cs="Times New Roman"/>
                <w:sz w:val="24"/>
                <w:szCs w:val="24"/>
              </w:rPr>
              <w:t>Всего</w:t>
            </w:r>
          </w:p>
        </w:tc>
        <w:tc>
          <w:tcPr>
            <w:tcW w:w="452" w:type="pct"/>
            <w:tcBorders>
              <w:top w:val="single" w:sz="4" w:space="0" w:color="auto"/>
              <w:left w:val="single" w:sz="4" w:space="0" w:color="auto"/>
              <w:bottom w:val="single" w:sz="4" w:space="0" w:color="auto"/>
              <w:right w:val="single" w:sz="4" w:space="0" w:color="auto"/>
            </w:tcBorders>
            <w:hideMark/>
          </w:tcPr>
          <w:p w:rsidR="005958F6" w:rsidRPr="00320193" w:rsidRDefault="005958F6" w:rsidP="006572F4">
            <w:pPr>
              <w:spacing w:after="0" w:line="240" w:lineRule="auto"/>
              <w:jc w:val="both"/>
              <w:rPr>
                <w:rFonts w:ascii="Times New Roman" w:hAnsi="Times New Roman" w:cs="Times New Roman"/>
                <w:sz w:val="24"/>
                <w:szCs w:val="24"/>
              </w:rPr>
            </w:pPr>
            <w:r w:rsidRPr="00320193">
              <w:rPr>
                <w:rFonts w:ascii="Times New Roman" w:hAnsi="Times New Roman" w:cs="Times New Roman"/>
                <w:sz w:val="24"/>
                <w:szCs w:val="24"/>
              </w:rPr>
              <w:t>Теория</w:t>
            </w:r>
          </w:p>
        </w:tc>
        <w:tc>
          <w:tcPr>
            <w:tcW w:w="567" w:type="pct"/>
            <w:tcBorders>
              <w:top w:val="single" w:sz="4" w:space="0" w:color="auto"/>
              <w:left w:val="single" w:sz="4" w:space="0" w:color="auto"/>
              <w:bottom w:val="single" w:sz="4" w:space="0" w:color="auto"/>
              <w:right w:val="single" w:sz="4" w:space="0" w:color="auto"/>
            </w:tcBorders>
            <w:hideMark/>
          </w:tcPr>
          <w:p w:rsidR="005958F6" w:rsidRPr="00320193" w:rsidRDefault="005958F6" w:rsidP="006572F4">
            <w:pPr>
              <w:spacing w:after="0" w:line="240" w:lineRule="auto"/>
              <w:jc w:val="both"/>
              <w:rPr>
                <w:rFonts w:ascii="Times New Roman" w:hAnsi="Times New Roman" w:cs="Times New Roman"/>
                <w:sz w:val="24"/>
                <w:szCs w:val="24"/>
              </w:rPr>
            </w:pPr>
            <w:r w:rsidRPr="00320193">
              <w:rPr>
                <w:rFonts w:ascii="Times New Roman" w:hAnsi="Times New Roman" w:cs="Times New Roman"/>
                <w:sz w:val="24"/>
                <w:szCs w:val="24"/>
              </w:rPr>
              <w:t>Практика</w:t>
            </w:r>
          </w:p>
        </w:tc>
        <w:tc>
          <w:tcPr>
            <w:tcW w:w="945" w:type="pct"/>
            <w:tcBorders>
              <w:top w:val="single" w:sz="4" w:space="0" w:color="auto"/>
              <w:left w:val="single" w:sz="4" w:space="0" w:color="auto"/>
              <w:bottom w:val="single" w:sz="4" w:space="0" w:color="auto"/>
              <w:right w:val="single" w:sz="4" w:space="0" w:color="auto"/>
            </w:tcBorders>
            <w:hideMark/>
          </w:tcPr>
          <w:p w:rsidR="005958F6" w:rsidRPr="00320193" w:rsidRDefault="005958F6" w:rsidP="006572F4">
            <w:pPr>
              <w:spacing w:after="0" w:line="240" w:lineRule="auto"/>
              <w:jc w:val="both"/>
              <w:rPr>
                <w:rFonts w:ascii="Times New Roman" w:hAnsi="Times New Roman" w:cs="Times New Roman"/>
                <w:sz w:val="24"/>
                <w:szCs w:val="24"/>
              </w:rPr>
            </w:pPr>
            <w:r w:rsidRPr="00320193">
              <w:rPr>
                <w:rFonts w:ascii="Times New Roman" w:hAnsi="Times New Roman" w:cs="Times New Roman"/>
                <w:sz w:val="24"/>
                <w:szCs w:val="24"/>
              </w:rPr>
              <w:t>Самостоятельная подготовка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58F6" w:rsidRPr="00320193" w:rsidRDefault="005958F6" w:rsidP="006572F4">
            <w:pPr>
              <w:spacing w:after="0" w:line="240" w:lineRule="auto"/>
              <w:jc w:val="both"/>
              <w:rPr>
                <w:rFonts w:ascii="Times New Roman" w:eastAsia="Times New Roman" w:hAnsi="Times New Roman" w:cs="Times New Roman"/>
                <w:sz w:val="24"/>
                <w:szCs w:val="24"/>
              </w:rPr>
            </w:pPr>
          </w:p>
        </w:tc>
      </w:tr>
      <w:tr w:rsidR="00320193" w:rsidRPr="00320193" w:rsidTr="00A652BF">
        <w:trPr>
          <w:cantSplit/>
          <w:trHeight w:val="351"/>
          <w:tblHeader/>
        </w:trPr>
        <w:tc>
          <w:tcPr>
            <w:tcW w:w="164"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1</w:t>
            </w:r>
          </w:p>
        </w:tc>
        <w:tc>
          <w:tcPr>
            <w:tcW w:w="1266" w:type="pct"/>
            <w:hideMark/>
          </w:tcPr>
          <w:p w:rsidR="00A652BF" w:rsidRPr="00320193" w:rsidRDefault="00A652BF" w:rsidP="00A652BF">
            <w:pPr>
              <w:rPr>
                <w:rFonts w:ascii="Times New Roman" w:hAnsi="Times New Roman" w:cs="Times New Roman"/>
              </w:rPr>
            </w:pPr>
            <w:r w:rsidRPr="00320193">
              <w:rPr>
                <w:rFonts w:ascii="Times New Roman" w:hAnsi="Times New Roman" w:cs="Times New Roman"/>
              </w:rPr>
              <w:t>Вводное занятие. Инструктаж по технике безопасности</w:t>
            </w:r>
          </w:p>
        </w:tc>
        <w:tc>
          <w:tcPr>
            <w:tcW w:w="385" w:type="pct"/>
            <w:hideMark/>
          </w:tcPr>
          <w:p w:rsidR="00A652BF" w:rsidRPr="00320193" w:rsidRDefault="00A652BF" w:rsidP="00A652BF">
            <w:pPr>
              <w:tabs>
                <w:tab w:val="left" w:pos="735"/>
              </w:tabs>
              <w:jc w:val="center"/>
              <w:rPr>
                <w:rFonts w:ascii="Times New Roman" w:hAnsi="Times New Roman" w:cs="Times New Roman"/>
              </w:rPr>
            </w:pPr>
            <w:r w:rsidRPr="00320193">
              <w:rPr>
                <w:rFonts w:ascii="Times New Roman" w:hAnsi="Times New Roman" w:cs="Times New Roman"/>
              </w:rPr>
              <w:t>1</w:t>
            </w:r>
          </w:p>
        </w:tc>
        <w:tc>
          <w:tcPr>
            <w:tcW w:w="452"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1</w:t>
            </w:r>
          </w:p>
        </w:tc>
        <w:tc>
          <w:tcPr>
            <w:tcW w:w="567" w:type="pct"/>
            <w:hideMark/>
          </w:tcPr>
          <w:p w:rsidR="00A652BF" w:rsidRPr="00320193" w:rsidRDefault="00A652BF" w:rsidP="00A652BF">
            <w:pPr>
              <w:jc w:val="center"/>
              <w:rPr>
                <w:rFonts w:ascii="Times New Roman" w:hAnsi="Times New Roman" w:cs="Times New Roman"/>
              </w:rPr>
            </w:pPr>
          </w:p>
        </w:tc>
        <w:tc>
          <w:tcPr>
            <w:tcW w:w="945" w:type="pct"/>
            <w:hideMark/>
          </w:tcPr>
          <w:p w:rsidR="00A652BF" w:rsidRPr="00320193" w:rsidRDefault="00A652BF" w:rsidP="00A652BF">
            <w:pPr>
              <w:jc w:val="center"/>
              <w:rPr>
                <w:rFonts w:ascii="Times New Roman" w:hAnsi="Times New Roman" w:cs="Times New Roman"/>
              </w:rPr>
            </w:pPr>
          </w:p>
        </w:tc>
        <w:tc>
          <w:tcPr>
            <w:tcW w:w="1221" w:type="pct"/>
          </w:tcPr>
          <w:p w:rsidR="00A652BF" w:rsidRPr="00320193" w:rsidRDefault="00A652BF" w:rsidP="00A652BF">
            <w:pPr>
              <w:rPr>
                <w:rFonts w:ascii="Times New Roman" w:hAnsi="Times New Roman" w:cs="Times New Roman"/>
              </w:rPr>
            </w:pPr>
            <w:r w:rsidRPr="00320193">
              <w:rPr>
                <w:rFonts w:ascii="Times New Roman" w:hAnsi="Times New Roman" w:cs="Times New Roman"/>
              </w:rPr>
              <w:t>Опрос, практические навыки</w:t>
            </w:r>
          </w:p>
        </w:tc>
      </w:tr>
      <w:tr w:rsidR="00320193" w:rsidRPr="00320193" w:rsidTr="00A652BF">
        <w:trPr>
          <w:cantSplit/>
          <w:trHeight w:val="351"/>
          <w:tblHeader/>
        </w:trPr>
        <w:tc>
          <w:tcPr>
            <w:tcW w:w="164"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2</w:t>
            </w:r>
          </w:p>
        </w:tc>
        <w:tc>
          <w:tcPr>
            <w:tcW w:w="1266" w:type="pct"/>
            <w:hideMark/>
          </w:tcPr>
          <w:p w:rsidR="00A652BF" w:rsidRPr="00320193" w:rsidRDefault="00A652BF" w:rsidP="00A652BF">
            <w:pPr>
              <w:rPr>
                <w:rFonts w:ascii="Times New Roman" w:hAnsi="Times New Roman" w:cs="Times New Roman"/>
              </w:rPr>
            </w:pPr>
            <w:r w:rsidRPr="00320193">
              <w:rPr>
                <w:rFonts w:ascii="Times New Roman" w:hAnsi="Times New Roman" w:cs="Times New Roman"/>
              </w:rPr>
              <w:t>Краткий исторический обзор развития настольного тенниса в России</w:t>
            </w:r>
          </w:p>
        </w:tc>
        <w:tc>
          <w:tcPr>
            <w:tcW w:w="385"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2</w:t>
            </w:r>
          </w:p>
        </w:tc>
        <w:tc>
          <w:tcPr>
            <w:tcW w:w="452"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1</w:t>
            </w:r>
          </w:p>
        </w:tc>
        <w:tc>
          <w:tcPr>
            <w:tcW w:w="567" w:type="pct"/>
          </w:tcPr>
          <w:p w:rsidR="00A652BF" w:rsidRPr="00320193" w:rsidRDefault="00A652BF" w:rsidP="00A652BF">
            <w:pPr>
              <w:jc w:val="center"/>
              <w:rPr>
                <w:rFonts w:ascii="Times New Roman" w:hAnsi="Times New Roman" w:cs="Times New Roman"/>
              </w:rPr>
            </w:pPr>
          </w:p>
        </w:tc>
        <w:tc>
          <w:tcPr>
            <w:tcW w:w="945"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1</w:t>
            </w:r>
          </w:p>
        </w:tc>
        <w:tc>
          <w:tcPr>
            <w:tcW w:w="1221" w:type="pct"/>
          </w:tcPr>
          <w:p w:rsidR="00A652BF" w:rsidRPr="00320193" w:rsidRDefault="00A652BF" w:rsidP="00A652BF">
            <w:pPr>
              <w:rPr>
                <w:rFonts w:ascii="Times New Roman" w:hAnsi="Times New Roman" w:cs="Times New Roman"/>
              </w:rPr>
            </w:pPr>
            <w:r w:rsidRPr="00320193">
              <w:rPr>
                <w:rFonts w:ascii="Times New Roman" w:hAnsi="Times New Roman" w:cs="Times New Roman"/>
              </w:rPr>
              <w:t>Опрос, практические навыки</w:t>
            </w:r>
          </w:p>
        </w:tc>
      </w:tr>
      <w:tr w:rsidR="00320193" w:rsidRPr="00320193" w:rsidTr="00A652BF">
        <w:trPr>
          <w:cantSplit/>
          <w:trHeight w:val="351"/>
          <w:tblHeader/>
        </w:trPr>
        <w:tc>
          <w:tcPr>
            <w:tcW w:w="164"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3</w:t>
            </w:r>
          </w:p>
        </w:tc>
        <w:tc>
          <w:tcPr>
            <w:tcW w:w="1266" w:type="pct"/>
            <w:hideMark/>
          </w:tcPr>
          <w:p w:rsidR="00A652BF" w:rsidRPr="00320193" w:rsidRDefault="00A652BF" w:rsidP="00A652BF">
            <w:pPr>
              <w:rPr>
                <w:rFonts w:ascii="Times New Roman" w:hAnsi="Times New Roman" w:cs="Times New Roman"/>
              </w:rPr>
            </w:pPr>
            <w:r w:rsidRPr="00320193">
              <w:rPr>
                <w:rFonts w:ascii="Times New Roman" w:hAnsi="Times New Roman" w:cs="Times New Roman"/>
              </w:rPr>
              <w:t>Правила игры в настольный теннис</w:t>
            </w:r>
          </w:p>
        </w:tc>
        <w:tc>
          <w:tcPr>
            <w:tcW w:w="385" w:type="pct"/>
          </w:tcPr>
          <w:p w:rsidR="00A652BF" w:rsidRPr="00320193" w:rsidRDefault="00320193" w:rsidP="00A652BF">
            <w:pPr>
              <w:jc w:val="center"/>
              <w:rPr>
                <w:rFonts w:ascii="Times New Roman" w:hAnsi="Times New Roman" w:cs="Times New Roman"/>
              </w:rPr>
            </w:pPr>
            <w:r w:rsidRPr="00320193">
              <w:rPr>
                <w:rFonts w:ascii="Times New Roman" w:hAnsi="Times New Roman" w:cs="Times New Roman"/>
              </w:rPr>
              <w:t>3</w:t>
            </w:r>
          </w:p>
        </w:tc>
        <w:tc>
          <w:tcPr>
            <w:tcW w:w="452"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1</w:t>
            </w:r>
          </w:p>
        </w:tc>
        <w:tc>
          <w:tcPr>
            <w:tcW w:w="567" w:type="pct"/>
          </w:tcPr>
          <w:p w:rsidR="00A652BF" w:rsidRPr="00320193" w:rsidRDefault="00A652BF" w:rsidP="00A652BF">
            <w:pPr>
              <w:jc w:val="center"/>
              <w:rPr>
                <w:rFonts w:ascii="Times New Roman" w:hAnsi="Times New Roman" w:cs="Times New Roman"/>
              </w:rPr>
            </w:pPr>
          </w:p>
        </w:tc>
        <w:tc>
          <w:tcPr>
            <w:tcW w:w="945" w:type="pct"/>
          </w:tcPr>
          <w:p w:rsidR="00A652BF" w:rsidRPr="00320193" w:rsidRDefault="00320193" w:rsidP="00A652BF">
            <w:pPr>
              <w:jc w:val="center"/>
              <w:rPr>
                <w:rFonts w:ascii="Times New Roman" w:hAnsi="Times New Roman" w:cs="Times New Roman"/>
              </w:rPr>
            </w:pPr>
            <w:r w:rsidRPr="00320193">
              <w:rPr>
                <w:rFonts w:ascii="Times New Roman" w:hAnsi="Times New Roman" w:cs="Times New Roman"/>
              </w:rPr>
              <w:t>2</w:t>
            </w:r>
          </w:p>
        </w:tc>
        <w:tc>
          <w:tcPr>
            <w:tcW w:w="1221" w:type="pct"/>
          </w:tcPr>
          <w:p w:rsidR="00A652BF" w:rsidRPr="00320193" w:rsidRDefault="00A652BF" w:rsidP="00A652BF">
            <w:pPr>
              <w:rPr>
                <w:rFonts w:ascii="Times New Roman" w:hAnsi="Times New Roman" w:cs="Times New Roman"/>
              </w:rPr>
            </w:pPr>
            <w:r w:rsidRPr="00320193">
              <w:rPr>
                <w:rFonts w:ascii="Times New Roman" w:hAnsi="Times New Roman" w:cs="Times New Roman"/>
              </w:rPr>
              <w:t>Опрос, практические навыки</w:t>
            </w:r>
          </w:p>
        </w:tc>
      </w:tr>
      <w:tr w:rsidR="00320193" w:rsidRPr="00320193" w:rsidTr="00A652BF">
        <w:trPr>
          <w:cantSplit/>
          <w:trHeight w:val="351"/>
          <w:tblHeader/>
        </w:trPr>
        <w:tc>
          <w:tcPr>
            <w:tcW w:w="164"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4</w:t>
            </w:r>
          </w:p>
        </w:tc>
        <w:tc>
          <w:tcPr>
            <w:tcW w:w="1266" w:type="pct"/>
            <w:hideMark/>
          </w:tcPr>
          <w:p w:rsidR="00A652BF" w:rsidRPr="00320193" w:rsidRDefault="00A652BF" w:rsidP="00A652BF">
            <w:pPr>
              <w:rPr>
                <w:rFonts w:ascii="Times New Roman" w:hAnsi="Times New Roman" w:cs="Times New Roman"/>
              </w:rPr>
            </w:pPr>
            <w:r w:rsidRPr="00320193">
              <w:rPr>
                <w:rFonts w:ascii="Times New Roman" w:hAnsi="Times New Roman" w:cs="Times New Roman"/>
              </w:rPr>
              <w:t>Общая и специальная физическая подготовка</w:t>
            </w:r>
          </w:p>
        </w:tc>
        <w:tc>
          <w:tcPr>
            <w:tcW w:w="385"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18</w:t>
            </w:r>
          </w:p>
        </w:tc>
        <w:tc>
          <w:tcPr>
            <w:tcW w:w="452"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1</w:t>
            </w:r>
          </w:p>
        </w:tc>
        <w:tc>
          <w:tcPr>
            <w:tcW w:w="567"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17</w:t>
            </w:r>
          </w:p>
        </w:tc>
        <w:tc>
          <w:tcPr>
            <w:tcW w:w="945" w:type="pct"/>
            <w:hideMark/>
          </w:tcPr>
          <w:p w:rsidR="00A652BF" w:rsidRPr="00320193" w:rsidRDefault="00A652BF" w:rsidP="00A652BF">
            <w:pPr>
              <w:jc w:val="center"/>
              <w:rPr>
                <w:rFonts w:ascii="Times New Roman" w:hAnsi="Times New Roman" w:cs="Times New Roman"/>
              </w:rPr>
            </w:pPr>
          </w:p>
        </w:tc>
        <w:tc>
          <w:tcPr>
            <w:tcW w:w="1221" w:type="pct"/>
          </w:tcPr>
          <w:p w:rsidR="00A652BF" w:rsidRPr="00320193" w:rsidRDefault="00A652BF" w:rsidP="00A652BF">
            <w:pPr>
              <w:rPr>
                <w:rFonts w:ascii="Times New Roman" w:hAnsi="Times New Roman" w:cs="Times New Roman"/>
              </w:rPr>
            </w:pPr>
            <w:r w:rsidRPr="00320193">
              <w:rPr>
                <w:rFonts w:ascii="Times New Roman" w:hAnsi="Times New Roman" w:cs="Times New Roman"/>
              </w:rPr>
              <w:t>Опрос, практические навыки</w:t>
            </w:r>
          </w:p>
        </w:tc>
      </w:tr>
      <w:tr w:rsidR="00320193" w:rsidRPr="00320193" w:rsidTr="00A652BF">
        <w:trPr>
          <w:cantSplit/>
          <w:trHeight w:val="351"/>
          <w:tblHeader/>
        </w:trPr>
        <w:tc>
          <w:tcPr>
            <w:tcW w:w="164"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5</w:t>
            </w:r>
          </w:p>
        </w:tc>
        <w:tc>
          <w:tcPr>
            <w:tcW w:w="1266" w:type="pct"/>
            <w:hideMark/>
          </w:tcPr>
          <w:p w:rsidR="00A652BF" w:rsidRPr="00320193" w:rsidRDefault="00A652BF" w:rsidP="00A652BF">
            <w:pPr>
              <w:rPr>
                <w:rFonts w:ascii="Times New Roman" w:hAnsi="Times New Roman" w:cs="Times New Roman"/>
              </w:rPr>
            </w:pPr>
            <w:r w:rsidRPr="00320193">
              <w:rPr>
                <w:rFonts w:ascii="Times New Roman" w:hAnsi="Times New Roman" w:cs="Times New Roman"/>
              </w:rPr>
              <w:t>Основы техники игры</w:t>
            </w:r>
          </w:p>
        </w:tc>
        <w:tc>
          <w:tcPr>
            <w:tcW w:w="385"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30</w:t>
            </w:r>
          </w:p>
        </w:tc>
        <w:tc>
          <w:tcPr>
            <w:tcW w:w="452"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1</w:t>
            </w:r>
          </w:p>
        </w:tc>
        <w:tc>
          <w:tcPr>
            <w:tcW w:w="567"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20</w:t>
            </w:r>
          </w:p>
        </w:tc>
        <w:tc>
          <w:tcPr>
            <w:tcW w:w="945"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9</w:t>
            </w:r>
          </w:p>
        </w:tc>
        <w:tc>
          <w:tcPr>
            <w:tcW w:w="1221" w:type="pct"/>
          </w:tcPr>
          <w:p w:rsidR="00A652BF" w:rsidRPr="00320193" w:rsidRDefault="00A652BF" w:rsidP="00A652BF">
            <w:pPr>
              <w:rPr>
                <w:rFonts w:ascii="Times New Roman" w:hAnsi="Times New Roman" w:cs="Times New Roman"/>
              </w:rPr>
            </w:pPr>
            <w:r w:rsidRPr="00320193">
              <w:rPr>
                <w:rFonts w:ascii="Times New Roman" w:hAnsi="Times New Roman" w:cs="Times New Roman"/>
              </w:rPr>
              <w:t>Опрос, практические навыки</w:t>
            </w:r>
          </w:p>
        </w:tc>
      </w:tr>
      <w:tr w:rsidR="00320193" w:rsidRPr="00320193" w:rsidTr="00A652BF">
        <w:trPr>
          <w:cantSplit/>
          <w:trHeight w:val="351"/>
          <w:tblHeader/>
        </w:trPr>
        <w:tc>
          <w:tcPr>
            <w:tcW w:w="164"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6</w:t>
            </w:r>
          </w:p>
        </w:tc>
        <w:tc>
          <w:tcPr>
            <w:tcW w:w="1266" w:type="pct"/>
            <w:hideMark/>
          </w:tcPr>
          <w:p w:rsidR="00A652BF" w:rsidRPr="00320193" w:rsidRDefault="00A652BF" w:rsidP="00A652BF">
            <w:pPr>
              <w:rPr>
                <w:rFonts w:ascii="Times New Roman" w:hAnsi="Times New Roman" w:cs="Times New Roman"/>
              </w:rPr>
            </w:pPr>
            <w:r w:rsidRPr="00320193">
              <w:rPr>
                <w:rFonts w:ascii="Times New Roman" w:hAnsi="Times New Roman" w:cs="Times New Roman"/>
              </w:rPr>
              <w:t>Основы тактики игры</w:t>
            </w:r>
          </w:p>
        </w:tc>
        <w:tc>
          <w:tcPr>
            <w:tcW w:w="385"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9</w:t>
            </w:r>
          </w:p>
        </w:tc>
        <w:tc>
          <w:tcPr>
            <w:tcW w:w="452" w:type="pct"/>
            <w:hideMark/>
          </w:tcPr>
          <w:p w:rsidR="00A652BF" w:rsidRPr="00320193" w:rsidRDefault="00A652BF" w:rsidP="00A652BF">
            <w:pPr>
              <w:jc w:val="center"/>
              <w:rPr>
                <w:rFonts w:ascii="Times New Roman" w:hAnsi="Times New Roman" w:cs="Times New Roman"/>
              </w:rPr>
            </w:pPr>
          </w:p>
        </w:tc>
        <w:tc>
          <w:tcPr>
            <w:tcW w:w="567"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9</w:t>
            </w:r>
          </w:p>
        </w:tc>
        <w:tc>
          <w:tcPr>
            <w:tcW w:w="945" w:type="pct"/>
            <w:hideMark/>
          </w:tcPr>
          <w:p w:rsidR="00A652BF" w:rsidRPr="00320193" w:rsidRDefault="00A652BF" w:rsidP="00A652BF">
            <w:pPr>
              <w:jc w:val="center"/>
              <w:rPr>
                <w:rFonts w:ascii="Times New Roman" w:hAnsi="Times New Roman" w:cs="Times New Roman"/>
              </w:rPr>
            </w:pPr>
          </w:p>
        </w:tc>
        <w:tc>
          <w:tcPr>
            <w:tcW w:w="1221" w:type="pct"/>
          </w:tcPr>
          <w:p w:rsidR="00A652BF" w:rsidRPr="00320193" w:rsidRDefault="00A652BF" w:rsidP="00A652BF">
            <w:pPr>
              <w:rPr>
                <w:rFonts w:ascii="Times New Roman" w:hAnsi="Times New Roman" w:cs="Times New Roman"/>
              </w:rPr>
            </w:pPr>
            <w:r w:rsidRPr="00320193">
              <w:rPr>
                <w:rFonts w:ascii="Times New Roman" w:hAnsi="Times New Roman" w:cs="Times New Roman"/>
              </w:rPr>
              <w:t>Опрос, практические навыки</w:t>
            </w:r>
          </w:p>
        </w:tc>
      </w:tr>
      <w:tr w:rsidR="00320193" w:rsidRPr="00320193" w:rsidTr="00A652BF">
        <w:trPr>
          <w:cantSplit/>
          <w:trHeight w:val="351"/>
          <w:tblHeader/>
        </w:trPr>
        <w:tc>
          <w:tcPr>
            <w:tcW w:w="164"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7</w:t>
            </w:r>
          </w:p>
        </w:tc>
        <w:tc>
          <w:tcPr>
            <w:tcW w:w="1266" w:type="pct"/>
            <w:hideMark/>
          </w:tcPr>
          <w:p w:rsidR="00A652BF" w:rsidRPr="00320193" w:rsidRDefault="00A652BF" w:rsidP="00A652BF">
            <w:pPr>
              <w:rPr>
                <w:rFonts w:ascii="Times New Roman" w:hAnsi="Times New Roman" w:cs="Times New Roman"/>
              </w:rPr>
            </w:pPr>
            <w:r w:rsidRPr="00320193">
              <w:rPr>
                <w:rFonts w:ascii="Times New Roman" w:hAnsi="Times New Roman" w:cs="Times New Roman"/>
              </w:rPr>
              <w:t>Контрольные игры и соревнования</w:t>
            </w:r>
          </w:p>
        </w:tc>
        <w:tc>
          <w:tcPr>
            <w:tcW w:w="385"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6</w:t>
            </w:r>
          </w:p>
        </w:tc>
        <w:tc>
          <w:tcPr>
            <w:tcW w:w="452" w:type="pct"/>
            <w:hideMark/>
          </w:tcPr>
          <w:p w:rsidR="00A652BF" w:rsidRPr="00320193" w:rsidRDefault="00A652BF" w:rsidP="00A652BF">
            <w:pPr>
              <w:jc w:val="center"/>
              <w:rPr>
                <w:rFonts w:ascii="Times New Roman" w:hAnsi="Times New Roman" w:cs="Times New Roman"/>
              </w:rPr>
            </w:pPr>
          </w:p>
        </w:tc>
        <w:tc>
          <w:tcPr>
            <w:tcW w:w="567" w:type="pct"/>
            <w:hideMark/>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6</w:t>
            </w:r>
          </w:p>
        </w:tc>
        <w:tc>
          <w:tcPr>
            <w:tcW w:w="945" w:type="pct"/>
            <w:hideMark/>
          </w:tcPr>
          <w:p w:rsidR="00A652BF" w:rsidRPr="00320193" w:rsidRDefault="00A652BF" w:rsidP="00A652BF">
            <w:pPr>
              <w:jc w:val="center"/>
              <w:rPr>
                <w:rFonts w:ascii="Times New Roman" w:hAnsi="Times New Roman" w:cs="Times New Roman"/>
              </w:rPr>
            </w:pPr>
          </w:p>
        </w:tc>
        <w:tc>
          <w:tcPr>
            <w:tcW w:w="1221" w:type="pct"/>
          </w:tcPr>
          <w:p w:rsidR="00A652BF" w:rsidRPr="00320193" w:rsidRDefault="00A652BF" w:rsidP="00A652BF">
            <w:pPr>
              <w:rPr>
                <w:rFonts w:ascii="Times New Roman" w:hAnsi="Times New Roman" w:cs="Times New Roman"/>
              </w:rPr>
            </w:pPr>
            <w:r w:rsidRPr="00320193">
              <w:rPr>
                <w:rFonts w:ascii="Times New Roman" w:hAnsi="Times New Roman" w:cs="Times New Roman"/>
              </w:rPr>
              <w:t>Опрос, практические навыки</w:t>
            </w:r>
          </w:p>
        </w:tc>
      </w:tr>
      <w:tr w:rsidR="00320193" w:rsidRPr="00320193" w:rsidTr="00A652BF">
        <w:trPr>
          <w:cantSplit/>
          <w:trHeight w:val="351"/>
          <w:tblHeader/>
        </w:trPr>
        <w:tc>
          <w:tcPr>
            <w:tcW w:w="164"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8</w:t>
            </w:r>
          </w:p>
        </w:tc>
        <w:tc>
          <w:tcPr>
            <w:tcW w:w="1266" w:type="pct"/>
            <w:hideMark/>
          </w:tcPr>
          <w:p w:rsidR="00A652BF" w:rsidRPr="00320193" w:rsidRDefault="00A652BF" w:rsidP="00A652BF">
            <w:pPr>
              <w:rPr>
                <w:rFonts w:ascii="Times New Roman" w:hAnsi="Times New Roman" w:cs="Times New Roman"/>
              </w:rPr>
            </w:pPr>
            <w:r w:rsidRPr="00320193">
              <w:rPr>
                <w:rFonts w:ascii="Times New Roman" w:hAnsi="Times New Roman" w:cs="Times New Roman"/>
              </w:rPr>
              <w:t>Контрольные нормативы по общей и специальной физической подготовке</w:t>
            </w:r>
          </w:p>
        </w:tc>
        <w:tc>
          <w:tcPr>
            <w:tcW w:w="385" w:type="pct"/>
            <w:hideMark/>
          </w:tcPr>
          <w:p w:rsidR="00A652BF" w:rsidRPr="00320193" w:rsidRDefault="00320193" w:rsidP="00A652BF">
            <w:pPr>
              <w:jc w:val="center"/>
              <w:rPr>
                <w:rFonts w:ascii="Times New Roman" w:hAnsi="Times New Roman" w:cs="Times New Roman"/>
              </w:rPr>
            </w:pPr>
            <w:r w:rsidRPr="00320193">
              <w:rPr>
                <w:rFonts w:ascii="Times New Roman" w:hAnsi="Times New Roman" w:cs="Times New Roman"/>
              </w:rPr>
              <w:t>3</w:t>
            </w:r>
          </w:p>
        </w:tc>
        <w:tc>
          <w:tcPr>
            <w:tcW w:w="452" w:type="pct"/>
            <w:hideMark/>
          </w:tcPr>
          <w:p w:rsidR="00A652BF" w:rsidRPr="00320193" w:rsidRDefault="00A652BF" w:rsidP="00A652BF">
            <w:pPr>
              <w:jc w:val="center"/>
              <w:rPr>
                <w:rFonts w:ascii="Times New Roman" w:hAnsi="Times New Roman" w:cs="Times New Roman"/>
              </w:rPr>
            </w:pPr>
          </w:p>
        </w:tc>
        <w:tc>
          <w:tcPr>
            <w:tcW w:w="567" w:type="pct"/>
            <w:hideMark/>
          </w:tcPr>
          <w:p w:rsidR="00A652BF" w:rsidRPr="00320193" w:rsidRDefault="00320193" w:rsidP="00A652BF">
            <w:pPr>
              <w:jc w:val="center"/>
              <w:rPr>
                <w:rFonts w:ascii="Times New Roman" w:hAnsi="Times New Roman" w:cs="Times New Roman"/>
              </w:rPr>
            </w:pPr>
            <w:r w:rsidRPr="00320193">
              <w:rPr>
                <w:rFonts w:ascii="Times New Roman" w:hAnsi="Times New Roman" w:cs="Times New Roman"/>
              </w:rPr>
              <w:t>3</w:t>
            </w:r>
          </w:p>
        </w:tc>
        <w:tc>
          <w:tcPr>
            <w:tcW w:w="945" w:type="pct"/>
            <w:hideMark/>
          </w:tcPr>
          <w:p w:rsidR="00A652BF" w:rsidRPr="00320193" w:rsidRDefault="00A652BF" w:rsidP="00A652BF">
            <w:pPr>
              <w:jc w:val="center"/>
              <w:rPr>
                <w:rFonts w:ascii="Times New Roman" w:hAnsi="Times New Roman" w:cs="Times New Roman"/>
              </w:rPr>
            </w:pPr>
          </w:p>
        </w:tc>
        <w:tc>
          <w:tcPr>
            <w:tcW w:w="1221" w:type="pct"/>
          </w:tcPr>
          <w:p w:rsidR="00A652BF" w:rsidRPr="00320193" w:rsidRDefault="00A652BF" w:rsidP="00A652BF">
            <w:pPr>
              <w:rPr>
                <w:rFonts w:ascii="Times New Roman" w:hAnsi="Times New Roman" w:cs="Times New Roman"/>
              </w:rPr>
            </w:pPr>
            <w:r w:rsidRPr="00320193">
              <w:rPr>
                <w:rFonts w:ascii="Times New Roman" w:hAnsi="Times New Roman" w:cs="Times New Roman"/>
              </w:rPr>
              <w:t>Опрос, практические навыки</w:t>
            </w:r>
          </w:p>
        </w:tc>
      </w:tr>
      <w:tr w:rsidR="00320193" w:rsidRPr="00320193" w:rsidTr="00A652BF">
        <w:trPr>
          <w:cantSplit/>
          <w:trHeight w:val="351"/>
          <w:tblHeader/>
        </w:trPr>
        <w:tc>
          <w:tcPr>
            <w:tcW w:w="164" w:type="pct"/>
          </w:tcPr>
          <w:p w:rsidR="00A652BF" w:rsidRPr="00320193" w:rsidRDefault="00A652BF" w:rsidP="00A652BF">
            <w:pPr>
              <w:jc w:val="center"/>
              <w:rPr>
                <w:rFonts w:ascii="Times New Roman" w:hAnsi="Times New Roman" w:cs="Times New Roman"/>
              </w:rPr>
            </w:pPr>
          </w:p>
        </w:tc>
        <w:tc>
          <w:tcPr>
            <w:tcW w:w="1266" w:type="pct"/>
          </w:tcPr>
          <w:p w:rsidR="00A652BF" w:rsidRPr="00320193" w:rsidRDefault="00A652BF" w:rsidP="00A652BF">
            <w:pPr>
              <w:jc w:val="center"/>
              <w:rPr>
                <w:rFonts w:ascii="Times New Roman" w:hAnsi="Times New Roman" w:cs="Times New Roman"/>
              </w:rPr>
            </w:pPr>
            <w:r w:rsidRPr="00320193">
              <w:rPr>
                <w:rFonts w:ascii="Times New Roman" w:hAnsi="Times New Roman" w:cs="Times New Roman"/>
              </w:rPr>
              <w:t>Итого:</w:t>
            </w:r>
          </w:p>
        </w:tc>
        <w:tc>
          <w:tcPr>
            <w:tcW w:w="385" w:type="pct"/>
          </w:tcPr>
          <w:p w:rsidR="00A652BF" w:rsidRPr="00320193" w:rsidRDefault="00320193" w:rsidP="00A652BF">
            <w:pPr>
              <w:jc w:val="center"/>
            </w:pPr>
            <w:r w:rsidRPr="00320193">
              <w:t>72</w:t>
            </w:r>
          </w:p>
        </w:tc>
        <w:tc>
          <w:tcPr>
            <w:tcW w:w="452" w:type="pct"/>
          </w:tcPr>
          <w:p w:rsidR="00A652BF" w:rsidRPr="00320193" w:rsidRDefault="00A652BF" w:rsidP="00A652BF">
            <w:pPr>
              <w:jc w:val="center"/>
            </w:pPr>
            <w:r w:rsidRPr="00320193">
              <w:t>5</w:t>
            </w:r>
          </w:p>
        </w:tc>
        <w:tc>
          <w:tcPr>
            <w:tcW w:w="567" w:type="pct"/>
          </w:tcPr>
          <w:p w:rsidR="00A652BF" w:rsidRPr="00320193" w:rsidRDefault="00320193" w:rsidP="00A652BF">
            <w:pPr>
              <w:ind w:right="7"/>
              <w:jc w:val="center"/>
              <w:rPr>
                <w:bCs/>
              </w:rPr>
            </w:pPr>
            <w:r w:rsidRPr="00320193">
              <w:rPr>
                <w:bCs/>
              </w:rPr>
              <w:t>55</w:t>
            </w:r>
          </w:p>
        </w:tc>
        <w:tc>
          <w:tcPr>
            <w:tcW w:w="945" w:type="pct"/>
          </w:tcPr>
          <w:p w:rsidR="00A652BF" w:rsidRPr="00320193" w:rsidRDefault="00320193" w:rsidP="00A652BF">
            <w:pPr>
              <w:jc w:val="center"/>
            </w:pPr>
            <w:r w:rsidRPr="00320193">
              <w:t>12</w:t>
            </w:r>
          </w:p>
        </w:tc>
        <w:tc>
          <w:tcPr>
            <w:tcW w:w="1221" w:type="pct"/>
          </w:tcPr>
          <w:p w:rsidR="00A652BF" w:rsidRPr="00320193" w:rsidRDefault="00A652BF" w:rsidP="00A652BF">
            <w:pPr>
              <w:jc w:val="center"/>
            </w:pPr>
          </w:p>
        </w:tc>
      </w:tr>
    </w:tbl>
    <w:p w:rsidR="005958F6" w:rsidRPr="00320193" w:rsidRDefault="005958F6" w:rsidP="006572F4">
      <w:pPr>
        <w:pStyle w:val="a5"/>
        <w:jc w:val="both"/>
        <w:rPr>
          <w:rFonts w:ascii="Times New Roman" w:hAnsi="Times New Roman" w:cs="Times New Roman"/>
          <w:b/>
          <w:sz w:val="28"/>
          <w:szCs w:val="28"/>
        </w:rPr>
      </w:pPr>
    </w:p>
    <w:p w:rsidR="006572F4" w:rsidRPr="00320193" w:rsidRDefault="006572F4" w:rsidP="006572F4">
      <w:pPr>
        <w:pStyle w:val="a5"/>
        <w:rPr>
          <w:rFonts w:ascii="Times New Roman" w:hAnsi="Times New Roman" w:cs="Times New Roman"/>
          <w:b/>
          <w:sz w:val="24"/>
          <w:szCs w:val="24"/>
        </w:rPr>
      </w:pPr>
    </w:p>
    <w:p w:rsidR="006572F4" w:rsidRPr="00320193" w:rsidRDefault="006572F4" w:rsidP="006572F4">
      <w:pPr>
        <w:pStyle w:val="a5"/>
        <w:rPr>
          <w:rFonts w:ascii="Times New Roman" w:hAnsi="Times New Roman" w:cs="Times New Roman"/>
          <w:b/>
          <w:sz w:val="24"/>
          <w:szCs w:val="24"/>
        </w:rPr>
      </w:pPr>
    </w:p>
    <w:p w:rsidR="006572F4" w:rsidRPr="00320193" w:rsidRDefault="006572F4" w:rsidP="006572F4">
      <w:pPr>
        <w:pStyle w:val="a5"/>
        <w:rPr>
          <w:rFonts w:ascii="Times New Roman" w:hAnsi="Times New Roman" w:cs="Times New Roman"/>
          <w:b/>
          <w:sz w:val="24"/>
          <w:szCs w:val="24"/>
        </w:rPr>
      </w:pPr>
    </w:p>
    <w:p w:rsidR="006572F4" w:rsidRPr="00320193" w:rsidRDefault="006572F4" w:rsidP="006572F4">
      <w:pPr>
        <w:pStyle w:val="a5"/>
        <w:rPr>
          <w:rFonts w:ascii="Times New Roman" w:hAnsi="Times New Roman" w:cs="Times New Roman"/>
          <w:b/>
          <w:sz w:val="24"/>
          <w:szCs w:val="24"/>
        </w:rPr>
      </w:pPr>
    </w:p>
    <w:p w:rsidR="006572F4" w:rsidRPr="00320193" w:rsidRDefault="006572F4" w:rsidP="006572F4">
      <w:pPr>
        <w:pStyle w:val="a5"/>
        <w:rPr>
          <w:rFonts w:ascii="Times New Roman" w:hAnsi="Times New Roman" w:cs="Times New Roman"/>
          <w:b/>
          <w:sz w:val="24"/>
          <w:szCs w:val="24"/>
        </w:rPr>
      </w:pPr>
    </w:p>
    <w:p w:rsidR="005958F6" w:rsidRPr="00320193" w:rsidRDefault="005958F6" w:rsidP="006572F4">
      <w:pPr>
        <w:pStyle w:val="a5"/>
        <w:rPr>
          <w:rFonts w:ascii="Times New Roman" w:hAnsi="Times New Roman" w:cs="Times New Roman"/>
          <w:b/>
          <w:sz w:val="24"/>
          <w:szCs w:val="24"/>
        </w:rPr>
      </w:pPr>
      <w:r w:rsidRPr="00320193">
        <w:rPr>
          <w:rFonts w:ascii="Times New Roman" w:hAnsi="Times New Roman" w:cs="Times New Roman"/>
          <w:b/>
          <w:sz w:val="24"/>
          <w:szCs w:val="24"/>
        </w:rPr>
        <w:t>Календарный учебный график</w:t>
      </w:r>
    </w:p>
    <w:tbl>
      <w:tblPr>
        <w:tblW w:w="5478"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
        <w:gridCol w:w="361"/>
        <w:gridCol w:w="482"/>
        <w:gridCol w:w="1004"/>
        <w:gridCol w:w="397"/>
        <w:gridCol w:w="480"/>
        <w:gridCol w:w="921"/>
        <w:gridCol w:w="772"/>
        <w:gridCol w:w="12"/>
        <w:gridCol w:w="801"/>
        <w:gridCol w:w="1552"/>
        <w:gridCol w:w="88"/>
        <w:gridCol w:w="1315"/>
        <w:gridCol w:w="137"/>
        <w:gridCol w:w="1665"/>
        <w:gridCol w:w="139"/>
      </w:tblGrid>
      <w:tr w:rsidR="00320193" w:rsidRPr="00320193" w:rsidTr="00C22523">
        <w:trPr>
          <w:gridBefore w:val="1"/>
          <w:wBefore w:w="55" w:type="pct"/>
          <w:cantSplit/>
          <w:trHeight w:val="351"/>
          <w:tblHeader/>
        </w:trPr>
        <w:tc>
          <w:tcPr>
            <w:tcW w:w="413" w:type="pct"/>
            <w:gridSpan w:val="2"/>
            <w:tcBorders>
              <w:top w:val="single" w:sz="4" w:space="0" w:color="auto"/>
              <w:left w:val="single" w:sz="4" w:space="0" w:color="auto"/>
              <w:bottom w:val="single" w:sz="4" w:space="0" w:color="auto"/>
              <w:right w:val="single" w:sz="4" w:space="0" w:color="auto"/>
            </w:tcBorders>
            <w:hideMark/>
          </w:tcPr>
          <w:p w:rsidR="001F3908" w:rsidRPr="00320193" w:rsidRDefault="001F3908">
            <w:pPr>
              <w:spacing w:after="0" w:line="240" w:lineRule="auto"/>
              <w:ind w:left="360"/>
              <w:rPr>
                <w:rFonts w:ascii="Times New Roman" w:hAnsi="Times New Roman" w:cs="Times New Roman"/>
                <w:b/>
                <w:sz w:val="24"/>
                <w:szCs w:val="24"/>
              </w:rPr>
            </w:pPr>
            <w:r w:rsidRPr="00320193">
              <w:rPr>
                <w:rFonts w:ascii="Times New Roman" w:hAnsi="Times New Roman" w:cs="Times New Roman"/>
                <w:b/>
                <w:sz w:val="24"/>
                <w:szCs w:val="24"/>
              </w:rPr>
              <w:lastRenderedPageBreak/>
              <w:t>№</w:t>
            </w:r>
          </w:p>
        </w:tc>
        <w:tc>
          <w:tcPr>
            <w:tcW w:w="684" w:type="pct"/>
            <w:gridSpan w:val="2"/>
            <w:tcBorders>
              <w:top w:val="single" w:sz="4" w:space="0" w:color="auto"/>
              <w:left w:val="single" w:sz="4" w:space="0" w:color="auto"/>
              <w:bottom w:val="single" w:sz="4" w:space="0" w:color="auto"/>
              <w:right w:val="single" w:sz="4" w:space="0" w:color="auto"/>
            </w:tcBorders>
            <w:hideMark/>
          </w:tcPr>
          <w:p w:rsidR="001F3908" w:rsidRPr="00320193" w:rsidRDefault="001F3908">
            <w:pPr>
              <w:spacing w:after="0" w:line="240" w:lineRule="auto"/>
              <w:rPr>
                <w:rFonts w:ascii="Times New Roman" w:hAnsi="Times New Roman" w:cs="Times New Roman"/>
                <w:sz w:val="24"/>
                <w:szCs w:val="24"/>
              </w:rPr>
            </w:pPr>
            <w:r w:rsidRPr="00320193">
              <w:rPr>
                <w:rFonts w:ascii="Times New Roman" w:hAnsi="Times New Roman" w:cs="Times New Roman"/>
                <w:sz w:val="24"/>
                <w:szCs w:val="24"/>
              </w:rPr>
              <w:t>Дата проведения занятия</w:t>
            </w:r>
          </w:p>
        </w:tc>
        <w:tc>
          <w:tcPr>
            <w:tcW w:w="684" w:type="pct"/>
            <w:gridSpan w:val="2"/>
            <w:tcBorders>
              <w:top w:val="single" w:sz="4" w:space="0" w:color="auto"/>
              <w:left w:val="single" w:sz="4" w:space="0" w:color="auto"/>
              <w:bottom w:val="single" w:sz="4" w:space="0" w:color="auto"/>
              <w:right w:val="single" w:sz="4" w:space="0" w:color="auto"/>
            </w:tcBorders>
            <w:hideMark/>
          </w:tcPr>
          <w:p w:rsidR="001F3908" w:rsidRPr="00320193" w:rsidRDefault="001F3908">
            <w:pPr>
              <w:spacing w:after="0" w:line="240" w:lineRule="auto"/>
              <w:rPr>
                <w:rFonts w:ascii="Times New Roman" w:hAnsi="Times New Roman" w:cs="Times New Roman"/>
                <w:sz w:val="24"/>
                <w:szCs w:val="24"/>
              </w:rPr>
            </w:pPr>
            <w:r w:rsidRPr="00320193">
              <w:rPr>
                <w:rFonts w:ascii="Times New Roman" w:hAnsi="Times New Roman" w:cs="Times New Roman"/>
                <w:sz w:val="24"/>
                <w:szCs w:val="24"/>
              </w:rPr>
              <w:t>Время проведения занятий</w:t>
            </w:r>
          </w:p>
        </w:tc>
        <w:tc>
          <w:tcPr>
            <w:tcW w:w="383" w:type="pct"/>
            <w:gridSpan w:val="2"/>
            <w:tcBorders>
              <w:top w:val="single" w:sz="4" w:space="0" w:color="auto"/>
              <w:left w:val="single" w:sz="4" w:space="0" w:color="auto"/>
              <w:bottom w:val="single" w:sz="4" w:space="0" w:color="auto"/>
              <w:right w:val="single" w:sz="4" w:space="0" w:color="auto"/>
            </w:tcBorders>
            <w:hideMark/>
          </w:tcPr>
          <w:p w:rsidR="001F3908" w:rsidRPr="00320193" w:rsidRDefault="001F3908">
            <w:pPr>
              <w:spacing w:after="0" w:line="240" w:lineRule="auto"/>
              <w:rPr>
                <w:rFonts w:ascii="Times New Roman" w:hAnsi="Times New Roman" w:cs="Times New Roman"/>
                <w:sz w:val="24"/>
                <w:szCs w:val="24"/>
              </w:rPr>
            </w:pPr>
            <w:r w:rsidRPr="00320193">
              <w:rPr>
                <w:rFonts w:ascii="Times New Roman" w:hAnsi="Times New Roman" w:cs="Times New Roman"/>
                <w:sz w:val="24"/>
                <w:szCs w:val="24"/>
              </w:rPr>
              <w:t>Кол-во часов</w:t>
            </w:r>
          </w:p>
        </w:tc>
        <w:tc>
          <w:tcPr>
            <w:tcW w:w="1149" w:type="pct"/>
            <w:gridSpan w:val="2"/>
            <w:tcBorders>
              <w:top w:val="single" w:sz="4" w:space="0" w:color="auto"/>
              <w:left w:val="single" w:sz="4" w:space="0" w:color="auto"/>
              <w:bottom w:val="single" w:sz="4" w:space="0" w:color="auto"/>
              <w:right w:val="single" w:sz="4" w:space="0" w:color="auto"/>
            </w:tcBorders>
            <w:hideMark/>
          </w:tcPr>
          <w:p w:rsidR="001F3908" w:rsidRPr="00320193" w:rsidRDefault="001F3908">
            <w:pPr>
              <w:spacing w:after="0" w:line="240" w:lineRule="auto"/>
              <w:rPr>
                <w:rFonts w:ascii="Times New Roman" w:hAnsi="Times New Roman" w:cs="Times New Roman"/>
                <w:sz w:val="24"/>
                <w:szCs w:val="24"/>
              </w:rPr>
            </w:pPr>
            <w:r w:rsidRPr="00320193">
              <w:rPr>
                <w:rFonts w:ascii="Times New Roman" w:hAnsi="Times New Roman" w:cs="Times New Roman"/>
                <w:sz w:val="24"/>
                <w:szCs w:val="24"/>
              </w:rPr>
              <w:t>Тема занятия</w:t>
            </w:r>
          </w:p>
        </w:tc>
        <w:tc>
          <w:tcPr>
            <w:tcW w:w="684" w:type="pct"/>
            <w:gridSpan w:val="2"/>
            <w:tcBorders>
              <w:top w:val="single" w:sz="4" w:space="0" w:color="auto"/>
              <w:left w:val="single" w:sz="4" w:space="0" w:color="auto"/>
              <w:bottom w:val="single" w:sz="4" w:space="0" w:color="auto"/>
              <w:right w:val="single" w:sz="4" w:space="0" w:color="auto"/>
            </w:tcBorders>
            <w:hideMark/>
          </w:tcPr>
          <w:p w:rsidR="001F3908" w:rsidRPr="00320193" w:rsidRDefault="001F3908">
            <w:pPr>
              <w:spacing w:after="0" w:line="240" w:lineRule="auto"/>
              <w:rPr>
                <w:rFonts w:ascii="Times New Roman" w:hAnsi="Times New Roman" w:cs="Times New Roman"/>
                <w:sz w:val="24"/>
                <w:szCs w:val="24"/>
              </w:rPr>
            </w:pPr>
            <w:r w:rsidRPr="00320193">
              <w:rPr>
                <w:rFonts w:ascii="Times New Roman" w:hAnsi="Times New Roman" w:cs="Times New Roman"/>
                <w:sz w:val="24"/>
                <w:szCs w:val="24"/>
              </w:rPr>
              <w:t>Место проведения</w:t>
            </w:r>
          </w:p>
        </w:tc>
        <w:tc>
          <w:tcPr>
            <w:tcW w:w="947" w:type="pct"/>
            <w:gridSpan w:val="3"/>
            <w:tcBorders>
              <w:top w:val="single" w:sz="4" w:space="0" w:color="auto"/>
              <w:left w:val="single" w:sz="4" w:space="0" w:color="auto"/>
              <w:bottom w:val="single" w:sz="4" w:space="0" w:color="auto"/>
              <w:right w:val="single" w:sz="4" w:space="0" w:color="auto"/>
            </w:tcBorders>
            <w:hideMark/>
          </w:tcPr>
          <w:p w:rsidR="001F3908" w:rsidRPr="00320193" w:rsidRDefault="001F3908">
            <w:pPr>
              <w:spacing w:after="0" w:line="240" w:lineRule="auto"/>
              <w:rPr>
                <w:rFonts w:ascii="Times New Roman" w:hAnsi="Times New Roman" w:cs="Times New Roman"/>
                <w:sz w:val="24"/>
                <w:szCs w:val="24"/>
              </w:rPr>
            </w:pPr>
            <w:r w:rsidRPr="00320193">
              <w:rPr>
                <w:rFonts w:ascii="Times New Roman" w:hAnsi="Times New Roman" w:cs="Times New Roman"/>
                <w:sz w:val="24"/>
                <w:szCs w:val="24"/>
              </w:rPr>
              <w:t>Форма контроля</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Вводное занятие. Инструктаж по технике безопасности</w:t>
            </w:r>
          </w:p>
        </w:tc>
        <w:tc>
          <w:tcPr>
            <w:tcW w:w="709"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Краткий исторический обзор развития настольного тенниса в России</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Краткий исторический обзор развития настольного тенниса в России</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Правила игры в настольный теннис</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32019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2</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Правила игры в настольный теннис</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ноябрь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ноябрь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ноябрь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ноябрь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ноябрь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ноябрь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ноябрь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Общая и специальная физическая подготовка</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ноябрь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 xml:space="preserve">декабрь </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декабрь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декабрь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декабрь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декабрь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декабрь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декабрь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декабрь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январь</w:t>
            </w:r>
          </w:p>
        </w:tc>
        <w:tc>
          <w:tcPr>
            <w:tcW w:w="428"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январь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январь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январь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январь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январь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январь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январь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февраль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февраль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февраль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февраль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февраль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февраль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февраль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февраль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март</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март</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март</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март</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март</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техники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март</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тактики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март</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тактики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март</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тактики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апрель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тактики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апрель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тактики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апрель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тактики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апрель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тактики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апрель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тактики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апрель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Основы тактики игры</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апрель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Контрольные игры и соревнования</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апрель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Контрольные игры и соревнования</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апрель</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Контрольные игры и соревнования</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Контрольные игры и соревнования</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Контрольные игры и соревнования</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Контрольные игры и соревнования</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C2252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1</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Контрольные нормативы по общей и специальной физической подготовке</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r w:rsidR="00320193" w:rsidRPr="00320193" w:rsidTr="00C22523">
        <w:trPr>
          <w:gridAfter w:val="1"/>
          <w:wAfter w:w="69" w:type="pct"/>
          <w:cantSplit/>
          <w:trHeight w:val="351"/>
          <w:tblHeader/>
        </w:trPr>
        <w:tc>
          <w:tcPr>
            <w:tcW w:w="232" w:type="pct"/>
            <w:gridSpan w:val="2"/>
          </w:tcPr>
          <w:p w:rsidR="00C22523" w:rsidRPr="00320193" w:rsidRDefault="00C22523" w:rsidP="00C2252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726"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c>
          <w:tcPr>
            <w:tcW w:w="428" w:type="pct"/>
            <w:gridSpan w:val="2"/>
          </w:tcPr>
          <w:p w:rsidR="00C22523" w:rsidRPr="00320193" w:rsidRDefault="00C22523" w:rsidP="00C22523">
            <w:pPr>
              <w:spacing w:after="0" w:line="240" w:lineRule="auto"/>
              <w:jc w:val="both"/>
              <w:rPr>
                <w:rFonts w:ascii="Times New Roman" w:eastAsia="Times New Roman" w:hAnsi="Times New Roman" w:cs="Times New Roman"/>
                <w:sz w:val="24"/>
                <w:szCs w:val="24"/>
                <w:lang w:eastAsia="ru-RU"/>
              </w:rPr>
            </w:pPr>
          </w:p>
        </w:tc>
        <w:tc>
          <w:tcPr>
            <w:tcW w:w="827" w:type="pct"/>
            <w:gridSpan w:val="2"/>
          </w:tcPr>
          <w:p w:rsidR="00C22523" w:rsidRPr="00320193" w:rsidRDefault="00C22523" w:rsidP="00C22523">
            <w:pPr>
              <w:spacing w:after="0" w:line="240" w:lineRule="auto"/>
              <w:jc w:val="both"/>
              <w:textAlignment w:val="baseline"/>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15-05 – 16-00</w:t>
            </w:r>
          </w:p>
        </w:tc>
        <w:tc>
          <w:tcPr>
            <w:tcW w:w="397" w:type="pct"/>
            <w:gridSpan w:val="2"/>
          </w:tcPr>
          <w:p w:rsidR="00C22523" w:rsidRPr="00320193" w:rsidRDefault="00320193" w:rsidP="00C22523">
            <w:pPr>
              <w:tabs>
                <w:tab w:val="left" w:pos="735"/>
              </w:tabs>
              <w:spacing w:after="0" w:line="240" w:lineRule="auto"/>
              <w:jc w:val="center"/>
              <w:rPr>
                <w:rFonts w:ascii="Times New Roman" w:eastAsia="Times New Roman" w:hAnsi="Times New Roman" w:cs="Times New Roman"/>
                <w:lang w:eastAsia="ru-RU"/>
              </w:rPr>
            </w:pPr>
            <w:r w:rsidRPr="00320193">
              <w:rPr>
                <w:rFonts w:ascii="Times New Roman" w:eastAsia="Times New Roman" w:hAnsi="Times New Roman" w:cs="Times New Roman"/>
                <w:lang w:eastAsia="ru-RU"/>
              </w:rPr>
              <w:t>2</w:t>
            </w:r>
          </w:p>
        </w:tc>
        <w:tc>
          <w:tcPr>
            <w:tcW w:w="800" w:type="pct"/>
            <w:gridSpan w:val="2"/>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Контрольные нормативы по общей и специальной физической подготовке</w:t>
            </w:r>
          </w:p>
        </w:tc>
        <w:tc>
          <w:tcPr>
            <w:tcW w:w="709" w:type="pct"/>
            <w:gridSpan w:val="2"/>
          </w:tcPr>
          <w:p w:rsidR="00C22523" w:rsidRPr="00320193" w:rsidRDefault="00C22523" w:rsidP="00C22523">
            <w:pPr>
              <w:spacing w:after="0" w:line="240" w:lineRule="auto"/>
              <w:jc w:val="center"/>
              <w:rPr>
                <w:rFonts w:ascii="Times New Roman" w:eastAsia="Times New Roman" w:hAnsi="Times New Roman" w:cs="Times New Roman"/>
                <w:sz w:val="24"/>
                <w:szCs w:val="24"/>
                <w:lang w:eastAsia="ru-RU"/>
              </w:rPr>
            </w:pPr>
            <w:r w:rsidRPr="00320193">
              <w:rPr>
                <w:rFonts w:ascii="Times New Roman" w:eastAsia="Times New Roman" w:hAnsi="Times New Roman" w:cs="Times New Roman"/>
                <w:lang w:eastAsia="ru-RU"/>
              </w:rPr>
              <w:t>Спортивный зал</w:t>
            </w:r>
          </w:p>
        </w:tc>
        <w:tc>
          <w:tcPr>
            <w:tcW w:w="813" w:type="pct"/>
          </w:tcPr>
          <w:p w:rsidR="00C22523" w:rsidRPr="00320193" w:rsidRDefault="00C22523" w:rsidP="00C22523">
            <w:pPr>
              <w:spacing w:after="0" w:line="240" w:lineRule="auto"/>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Опрос, практические навыки</w:t>
            </w:r>
          </w:p>
        </w:tc>
      </w:tr>
    </w:tbl>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направлениям организации воспитания и социализации обучающихся:</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1) гражданско-патриотическое</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2) нравственное и духовное воспитание;</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3) воспитание положительного отношения к труду и творчеству;</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4) интеллектуальное воспитание;</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5) здоровьесберегающее воспитание;</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6) правовое воспитание и культура безопасности;</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7) воспитание семейных ценностей;</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8) формирование коммуникативной культуры;</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9) экологическое воспитание.</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Цель – формирование гармоничной личности с широким мировоззренческим кругозором, с серьезным багажом теоретических знаний и практических навыков, посредством информационно-коммуникативных технологий.</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lastRenderedPageBreak/>
        <w:t>Используемые формы воспитательной работы: викторина, экскурсии, игровые программы, диспуты.</w:t>
      </w:r>
    </w:p>
    <w:p w:rsidR="00045529"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Методы: беседа, мини-викторина, моделирование, наблюдения, столкновения взглядов и позиций, проектный, поисковый.</w:t>
      </w:r>
    </w:p>
    <w:p w:rsidR="00506DE7" w:rsidRPr="0032019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Планируемый результат: повышение мотивации к изобретательству и созданию собственных конструкций; сформированность настойчивости в достижении цели, стремление к получению качественного законченного результата; умение работать в команде; сформированность нравственного, познавательного и коммуникативного потенциалов личности.</w:t>
      </w:r>
    </w:p>
    <w:p w:rsidR="00045529" w:rsidRPr="00320193" w:rsidRDefault="00045529" w:rsidP="00E6792A">
      <w:pPr>
        <w:shd w:val="clear" w:color="auto" w:fill="FFFFFF"/>
        <w:spacing w:after="0" w:line="240" w:lineRule="auto"/>
        <w:jc w:val="center"/>
        <w:rPr>
          <w:rFonts w:ascii="Times New Roman" w:eastAsia="Times New Roman" w:hAnsi="Times New Roman" w:cs="Times New Roman"/>
          <w:b/>
          <w:sz w:val="28"/>
          <w:szCs w:val="28"/>
          <w:lang w:eastAsia="ru-RU"/>
        </w:rPr>
      </w:pPr>
    </w:p>
    <w:p w:rsidR="00045529" w:rsidRPr="00320193" w:rsidRDefault="00045529" w:rsidP="00E6792A">
      <w:pPr>
        <w:shd w:val="clear" w:color="auto" w:fill="FFFFFF"/>
        <w:spacing w:after="0" w:line="240" w:lineRule="auto"/>
        <w:jc w:val="center"/>
        <w:rPr>
          <w:rFonts w:ascii="Times New Roman" w:eastAsia="Times New Roman" w:hAnsi="Times New Roman" w:cs="Times New Roman"/>
          <w:b/>
          <w:sz w:val="28"/>
          <w:szCs w:val="28"/>
          <w:lang w:eastAsia="ru-RU"/>
        </w:rPr>
      </w:pPr>
      <w:r w:rsidRPr="00320193">
        <w:rPr>
          <w:rFonts w:ascii="Times New Roman" w:eastAsia="Times New Roman" w:hAnsi="Times New Roman" w:cs="Times New Roman"/>
          <w:b/>
          <w:sz w:val="28"/>
          <w:szCs w:val="28"/>
          <w:lang w:eastAsia="ru-RU"/>
        </w:rPr>
        <w:t>Календарный план воспитательной работы</w:t>
      </w:r>
    </w:p>
    <w:tbl>
      <w:tblPr>
        <w:tblStyle w:val="ac"/>
        <w:tblW w:w="0" w:type="auto"/>
        <w:tblLook w:val="04A0" w:firstRow="1" w:lastRow="0" w:firstColumn="1" w:lastColumn="0" w:noHBand="0" w:noVBand="1"/>
      </w:tblPr>
      <w:tblGrid>
        <w:gridCol w:w="550"/>
        <w:gridCol w:w="3083"/>
        <w:gridCol w:w="2080"/>
        <w:gridCol w:w="1816"/>
        <w:gridCol w:w="1816"/>
      </w:tblGrid>
      <w:tr w:rsidR="00320193" w:rsidRPr="00320193" w:rsidTr="00E6792A">
        <w:trPr>
          <w:trHeight w:val="791"/>
        </w:trPr>
        <w:tc>
          <w:tcPr>
            <w:tcW w:w="550"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w:t>
            </w:r>
          </w:p>
        </w:tc>
        <w:tc>
          <w:tcPr>
            <w:tcW w:w="3083"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Название мероприятия, события</w:t>
            </w:r>
          </w:p>
        </w:tc>
        <w:tc>
          <w:tcPr>
            <w:tcW w:w="2080"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Направления воспитательной работы</w:t>
            </w:r>
          </w:p>
        </w:tc>
        <w:tc>
          <w:tcPr>
            <w:tcW w:w="1816"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Форма проведения</w:t>
            </w:r>
          </w:p>
        </w:tc>
        <w:tc>
          <w:tcPr>
            <w:tcW w:w="1816"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Сроки проведения</w:t>
            </w:r>
          </w:p>
        </w:tc>
      </w:tr>
      <w:tr w:rsidR="00320193" w:rsidRPr="00320193" w:rsidTr="00E6792A">
        <w:tc>
          <w:tcPr>
            <w:tcW w:w="550" w:type="dxa"/>
          </w:tcPr>
          <w:p w:rsidR="00045529" w:rsidRPr="00320193" w:rsidRDefault="00A1751C"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1</w:t>
            </w:r>
          </w:p>
        </w:tc>
        <w:tc>
          <w:tcPr>
            <w:tcW w:w="3083"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Инструктаж по технике</w:t>
            </w:r>
          </w:p>
          <w:p w:rsidR="00320193" w:rsidRPr="00320193" w:rsidRDefault="00045529" w:rsidP="00320193">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 xml:space="preserve">безопасности </w:t>
            </w:r>
          </w:p>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правила</w:t>
            </w:r>
          </w:p>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поведения на занятиях</w:t>
            </w:r>
          </w:p>
        </w:tc>
        <w:tc>
          <w:tcPr>
            <w:tcW w:w="2080"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Безопасность и здоровый</w:t>
            </w:r>
          </w:p>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образ жизни</w:t>
            </w:r>
          </w:p>
        </w:tc>
        <w:tc>
          <w:tcPr>
            <w:tcW w:w="1816"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В рамках</w:t>
            </w:r>
          </w:p>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занятий</w:t>
            </w:r>
          </w:p>
        </w:tc>
        <w:tc>
          <w:tcPr>
            <w:tcW w:w="1816"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tc>
      </w:tr>
      <w:tr w:rsidR="00320193" w:rsidRPr="00320193" w:rsidTr="00E6792A">
        <w:tc>
          <w:tcPr>
            <w:tcW w:w="550" w:type="dxa"/>
          </w:tcPr>
          <w:p w:rsidR="00045529" w:rsidRPr="00320193" w:rsidRDefault="00A1751C"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2</w:t>
            </w:r>
          </w:p>
        </w:tc>
        <w:tc>
          <w:tcPr>
            <w:tcW w:w="3083"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Игры на знакомство и</w:t>
            </w:r>
          </w:p>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командообразование</w:t>
            </w:r>
          </w:p>
        </w:tc>
        <w:tc>
          <w:tcPr>
            <w:tcW w:w="2080"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Нравственное воспитание</w:t>
            </w:r>
          </w:p>
        </w:tc>
        <w:tc>
          <w:tcPr>
            <w:tcW w:w="1816" w:type="dxa"/>
          </w:tcPr>
          <w:p w:rsidR="00045529" w:rsidRPr="00320193" w:rsidRDefault="00045529" w:rsidP="00E6792A">
            <w:pPr>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В рамках</w:t>
            </w:r>
            <w:r w:rsidR="00E6792A" w:rsidRPr="00320193">
              <w:rPr>
                <w:rFonts w:ascii="Times New Roman" w:eastAsia="Times New Roman" w:hAnsi="Times New Roman" w:cs="Times New Roman"/>
                <w:sz w:val="24"/>
                <w:szCs w:val="24"/>
                <w:lang w:eastAsia="ru-RU"/>
              </w:rPr>
              <w:t xml:space="preserve"> </w:t>
            </w:r>
            <w:r w:rsidRPr="00320193">
              <w:rPr>
                <w:rFonts w:ascii="Times New Roman" w:eastAsia="Times New Roman" w:hAnsi="Times New Roman" w:cs="Times New Roman"/>
                <w:sz w:val="24"/>
                <w:szCs w:val="24"/>
                <w:lang w:eastAsia="ru-RU"/>
              </w:rPr>
              <w:t>занятий</w:t>
            </w:r>
          </w:p>
        </w:tc>
        <w:tc>
          <w:tcPr>
            <w:tcW w:w="1816" w:type="dxa"/>
          </w:tcPr>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p w:rsidR="00045529" w:rsidRPr="00320193" w:rsidRDefault="00045529"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r>
      <w:tr w:rsidR="00320193" w:rsidRPr="00320193" w:rsidTr="00E6792A">
        <w:tc>
          <w:tcPr>
            <w:tcW w:w="550" w:type="dxa"/>
          </w:tcPr>
          <w:p w:rsidR="00E6792A" w:rsidRPr="00320193" w:rsidRDefault="00A1751C"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3</w:t>
            </w:r>
          </w:p>
        </w:tc>
        <w:tc>
          <w:tcPr>
            <w:tcW w:w="3083"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Беседа о сохранении</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материальных ценностей,</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бережном отношении к</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оборудованию</w:t>
            </w:r>
          </w:p>
        </w:tc>
        <w:tc>
          <w:tcPr>
            <w:tcW w:w="2080"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Гражданско-патриотическое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воспитание, нравственное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воспитание</w:t>
            </w:r>
          </w:p>
        </w:tc>
        <w:tc>
          <w:tcPr>
            <w:tcW w:w="1816" w:type="dxa"/>
          </w:tcPr>
          <w:p w:rsidR="00E6792A" w:rsidRPr="00320193" w:rsidRDefault="00E6792A" w:rsidP="00E6792A">
            <w:r w:rsidRPr="00320193">
              <w:rPr>
                <w:rFonts w:ascii="Times New Roman" w:eastAsia="Times New Roman" w:hAnsi="Times New Roman" w:cs="Times New Roman"/>
                <w:sz w:val="24"/>
                <w:szCs w:val="24"/>
                <w:lang w:eastAsia="ru-RU"/>
              </w:rPr>
              <w:t>В рамках занятий</w:t>
            </w:r>
          </w:p>
        </w:tc>
        <w:tc>
          <w:tcPr>
            <w:tcW w:w="1816"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Сентябрь-</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r>
      <w:tr w:rsidR="00320193" w:rsidRPr="00320193" w:rsidTr="00E6792A">
        <w:tc>
          <w:tcPr>
            <w:tcW w:w="550" w:type="dxa"/>
          </w:tcPr>
          <w:p w:rsidR="00E6792A" w:rsidRPr="00320193" w:rsidRDefault="00A1751C"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4</w:t>
            </w:r>
          </w:p>
        </w:tc>
        <w:tc>
          <w:tcPr>
            <w:tcW w:w="3083"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Защита проектов внутри</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группы</w:t>
            </w:r>
          </w:p>
        </w:tc>
        <w:tc>
          <w:tcPr>
            <w:tcW w:w="2080"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Нравственное воспитание,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трудовое воспитание</w:t>
            </w:r>
          </w:p>
        </w:tc>
        <w:tc>
          <w:tcPr>
            <w:tcW w:w="1816" w:type="dxa"/>
          </w:tcPr>
          <w:p w:rsidR="00E6792A" w:rsidRPr="00320193" w:rsidRDefault="00E6792A" w:rsidP="00E6792A">
            <w:r w:rsidRPr="00320193">
              <w:rPr>
                <w:rFonts w:ascii="Times New Roman" w:eastAsia="Times New Roman" w:hAnsi="Times New Roman" w:cs="Times New Roman"/>
                <w:sz w:val="24"/>
                <w:szCs w:val="24"/>
                <w:lang w:eastAsia="ru-RU"/>
              </w:rPr>
              <w:t>В рамках занятий</w:t>
            </w:r>
          </w:p>
        </w:tc>
        <w:tc>
          <w:tcPr>
            <w:tcW w:w="1816"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r>
      <w:tr w:rsidR="00320193" w:rsidRPr="00320193" w:rsidTr="00E6792A">
        <w:tc>
          <w:tcPr>
            <w:tcW w:w="550" w:type="dxa"/>
          </w:tcPr>
          <w:p w:rsidR="00E6792A" w:rsidRPr="00320193" w:rsidRDefault="00A1751C"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5</w:t>
            </w:r>
          </w:p>
        </w:tc>
        <w:tc>
          <w:tcPr>
            <w:tcW w:w="3083"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Участие в соревнованиях</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различного уровня</w:t>
            </w:r>
          </w:p>
        </w:tc>
        <w:tc>
          <w:tcPr>
            <w:tcW w:w="2080"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Воспитание</w:t>
            </w:r>
          </w:p>
          <w:p w:rsidR="00E6792A" w:rsidRPr="00320193" w:rsidRDefault="00E6792A" w:rsidP="00E6792A">
            <w:pPr>
              <w:jc w:val="both"/>
              <w:rPr>
                <w:rFonts w:ascii="Times New Roman" w:eastAsia="Times New Roman" w:hAnsi="Times New Roman" w:cs="Times New Roman"/>
                <w:sz w:val="24"/>
                <w:szCs w:val="24"/>
                <w:lang w:eastAsia="ru-RU"/>
              </w:rPr>
            </w:pP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интеллектуально-</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познавательных интересов</w:t>
            </w:r>
          </w:p>
        </w:tc>
        <w:tc>
          <w:tcPr>
            <w:tcW w:w="1816" w:type="dxa"/>
          </w:tcPr>
          <w:p w:rsidR="00E6792A" w:rsidRPr="00320193" w:rsidRDefault="00E6792A" w:rsidP="00E6792A">
            <w:r w:rsidRPr="00320193">
              <w:rPr>
                <w:rFonts w:ascii="Times New Roman" w:eastAsia="Times New Roman" w:hAnsi="Times New Roman" w:cs="Times New Roman"/>
                <w:sz w:val="24"/>
                <w:szCs w:val="24"/>
                <w:lang w:eastAsia="ru-RU"/>
              </w:rPr>
              <w:t>В рамках занятий</w:t>
            </w:r>
          </w:p>
        </w:tc>
        <w:tc>
          <w:tcPr>
            <w:tcW w:w="1816"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Октябрь-</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r>
      <w:tr w:rsidR="00320193" w:rsidRPr="00320193" w:rsidTr="00E6792A">
        <w:tc>
          <w:tcPr>
            <w:tcW w:w="550" w:type="dxa"/>
          </w:tcPr>
          <w:p w:rsidR="00E6792A" w:rsidRPr="00320193" w:rsidRDefault="00A1751C"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6</w:t>
            </w:r>
          </w:p>
        </w:tc>
        <w:tc>
          <w:tcPr>
            <w:tcW w:w="3083"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Беседа о празднике «День</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защитника Отечества»</w:t>
            </w:r>
          </w:p>
        </w:tc>
        <w:tc>
          <w:tcPr>
            <w:tcW w:w="2080"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Гражданско-патриотическое,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нравственное и духовное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воспитание; воспитание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семейных ценностей</w:t>
            </w:r>
          </w:p>
        </w:tc>
        <w:tc>
          <w:tcPr>
            <w:tcW w:w="1816" w:type="dxa"/>
          </w:tcPr>
          <w:p w:rsidR="00E6792A" w:rsidRPr="00320193" w:rsidRDefault="00E6792A" w:rsidP="00E6792A">
            <w:r w:rsidRPr="00320193">
              <w:rPr>
                <w:rFonts w:ascii="Times New Roman" w:eastAsia="Times New Roman" w:hAnsi="Times New Roman" w:cs="Times New Roman"/>
                <w:sz w:val="24"/>
                <w:szCs w:val="24"/>
                <w:lang w:eastAsia="ru-RU"/>
              </w:rPr>
              <w:t>В рамках занятий</w:t>
            </w:r>
          </w:p>
        </w:tc>
        <w:tc>
          <w:tcPr>
            <w:tcW w:w="1816"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Февраль</w:t>
            </w:r>
          </w:p>
        </w:tc>
      </w:tr>
      <w:tr w:rsidR="00320193" w:rsidRPr="00320193" w:rsidTr="00E6792A">
        <w:tc>
          <w:tcPr>
            <w:tcW w:w="550" w:type="dxa"/>
          </w:tcPr>
          <w:p w:rsidR="00E6792A" w:rsidRPr="00320193" w:rsidRDefault="00A1751C"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7</w:t>
            </w:r>
          </w:p>
        </w:tc>
        <w:tc>
          <w:tcPr>
            <w:tcW w:w="3083"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Беседа о празднике «8 марта»</w:t>
            </w:r>
          </w:p>
        </w:tc>
        <w:tc>
          <w:tcPr>
            <w:tcW w:w="2080"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Гражданско-патриотическое,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нравственное и духовное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воспитание; воспитание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семейных ценностей</w:t>
            </w:r>
          </w:p>
        </w:tc>
        <w:tc>
          <w:tcPr>
            <w:tcW w:w="1816" w:type="dxa"/>
          </w:tcPr>
          <w:p w:rsidR="00E6792A" w:rsidRPr="00320193" w:rsidRDefault="00E6792A" w:rsidP="00E6792A">
            <w:r w:rsidRPr="00320193">
              <w:rPr>
                <w:rFonts w:ascii="Times New Roman" w:eastAsia="Times New Roman" w:hAnsi="Times New Roman" w:cs="Times New Roman"/>
                <w:sz w:val="24"/>
                <w:szCs w:val="24"/>
                <w:lang w:eastAsia="ru-RU"/>
              </w:rPr>
              <w:t>В рамках занятий</w:t>
            </w:r>
          </w:p>
        </w:tc>
        <w:tc>
          <w:tcPr>
            <w:tcW w:w="1816"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Март</w:t>
            </w:r>
          </w:p>
        </w:tc>
      </w:tr>
      <w:tr w:rsidR="00E6792A" w:rsidRPr="00320193" w:rsidTr="00E6792A">
        <w:tc>
          <w:tcPr>
            <w:tcW w:w="550" w:type="dxa"/>
          </w:tcPr>
          <w:p w:rsidR="00E6792A" w:rsidRPr="00320193" w:rsidRDefault="00A1751C"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lastRenderedPageBreak/>
              <w:t>8</w:t>
            </w:r>
          </w:p>
        </w:tc>
        <w:tc>
          <w:tcPr>
            <w:tcW w:w="3083"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Открытые занятия для</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родителей</w:t>
            </w:r>
          </w:p>
        </w:tc>
        <w:tc>
          <w:tcPr>
            <w:tcW w:w="2080"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Воспитание положительного</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отношения к труду и</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творчеству;</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интеллектуальное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воспитание; формирование</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коммуникативной культуры</w:t>
            </w:r>
          </w:p>
        </w:tc>
        <w:tc>
          <w:tcPr>
            <w:tcW w:w="1816" w:type="dxa"/>
          </w:tcPr>
          <w:p w:rsidR="00E6792A" w:rsidRPr="00320193" w:rsidRDefault="00E6792A" w:rsidP="00E6792A">
            <w:r w:rsidRPr="00320193">
              <w:rPr>
                <w:rFonts w:ascii="Times New Roman" w:eastAsia="Times New Roman" w:hAnsi="Times New Roman" w:cs="Times New Roman"/>
                <w:sz w:val="24"/>
                <w:szCs w:val="24"/>
                <w:lang w:eastAsia="ru-RU"/>
              </w:rPr>
              <w:t>В рамках занятий</w:t>
            </w:r>
          </w:p>
        </w:tc>
        <w:tc>
          <w:tcPr>
            <w:tcW w:w="1816" w:type="dxa"/>
          </w:tcPr>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Декабрь,</w:t>
            </w:r>
          </w:p>
          <w:p w:rsidR="00E6792A" w:rsidRPr="00320193" w:rsidRDefault="00E6792A" w:rsidP="00E6792A">
            <w:pPr>
              <w:jc w:val="both"/>
              <w:rPr>
                <w:rFonts w:ascii="Times New Roman" w:eastAsia="Times New Roman" w:hAnsi="Times New Roman" w:cs="Times New Roman"/>
                <w:sz w:val="24"/>
                <w:szCs w:val="24"/>
                <w:lang w:eastAsia="ru-RU"/>
              </w:rPr>
            </w:pPr>
            <w:r w:rsidRPr="00320193">
              <w:rPr>
                <w:rFonts w:ascii="Times New Roman" w:eastAsia="Times New Roman" w:hAnsi="Times New Roman" w:cs="Times New Roman"/>
                <w:sz w:val="24"/>
                <w:szCs w:val="24"/>
                <w:lang w:eastAsia="ru-RU"/>
              </w:rPr>
              <w:t>май</w:t>
            </w:r>
          </w:p>
        </w:tc>
      </w:tr>
    </w:tbl>
    <w:p w:rsidR="00045529" w:rsidRPr="00320193" w:rsidRDefault="00045529" w:rsidP="00E6792A">
      <w:pPr>
        <w:shd w:val="clear" w:color="auto" w:fill="FFFFFF"/>
        <w:spacing w:after="0" w:line="240" w:lineRule="auto"/>
        <w:jc w:val="both"/>
        <w:rPr>
          <w:rFonts w:ascii="Times New Roman" w:eastAsia="Times New Roman" w:hAnsi="Times New Roman" w:cs="Times New Roman"/>
          <w:b/>
          <w:sz w:val="24"/>
          <w:szCs w:val="24"/>
          <w:lang w:eastAsia="ru-RU"/>
        </w:rPr>
      </w:pPr>
    </w:p>
    <w:p w:rsidR="00045529" w:rsidRPr="00320193" w:rsidRDefault="006572F4"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320193">
        <w:rPr>
          <w:rFonts w:ascii="Times New Roman" w:eastAsia="Times New Roman" w:hAnsi="Times New Roman" w:cs="Times New Roman"/>
          <w:b/>
          <w:sz w:val="28"/>
          <w:szCs w:val="28"/>
          <w:lang w:eastAsia="ru-RU"/>
        </w:rPr>
        <w:t>Список литературы</w:t>
      </w:r>
    </w:p>
    <w:p w:rsidR="006572F4" w:rsidRPr="00320193" w:rsidRDefault="006572F4"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bCs/>
          <w:sz w:val="28"/>
          <w:szCs w:val="28"/>
          <w:lang w:eastAsia="ru-RU"/>
        </w:rPr>
        <w:t>Нормативные правовые акты</w:t>
      </w:r>
    </w:p>
    <w:p w:rsidR="006572F4" w:rsidRPr="00320193" w:rsidRDefault="006572F4"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1. Федеральный закон «Об образовании в Российской Федерации» от          29.12.2012 № 273-ФЗ.</w:t>
      </w:r>
    </w:p>
    <w:p w:rsidR="006572F4" w:rsidRPr="00320193" w:rsidRDefault="006572F4"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2. Указ Президента Российской Федерации «О мерах по реализации государственной политики в области образования и науки» от 07.05.2012 № 599.</w:t>
      </w:r>
    </w:p>
    <w:p w:rsidR="006572F4" w:rsidRPr="00320193" w:rsidRDefault="006572F4"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3. Указ Президента Российской Федерации «О мероприятиях по реализации государственной социальной политики» от 07.05.2012 № 597.</w:t>
      </w:r>
    </w:p>
    <w:p w:rsidR="006572F4" w:rsidRPr="00320193" w:rsidRDefault="006572F4"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4. Приказ Министерства просвещения Российской Федерации от 27 июля 2022 года № 629 "Об утверждении Порядка организации и осуществления образовательной деятельности по дополнительным общеобразовательным программам".</w:t>
      </w:r>
    </w:p>
    <w:p w:rsidR="006572F4" w:rsidRPr="00320193" w:rsidRDefault="006572F4"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5. Постановление Главного государственного санитарного врача РФ от 28.09.2020 № 28 «Об утверждении санитарных правил СП 2.4.3648-20 «Санитарно- эпидемиологические требования к организации воспитания и обучения, отдыха и оздоровления детей и молодежи».</w:t>
      </w:r>
    </w:p>
    <w:p w:rsidR="006572F4" w:rsidRPr="00320193" w:rsidRDefault="006572F4"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6. Распоряжение Правительства Российской Федерации от 31.03.2022 года № 678-р «Об утверждении Концепции развития дополнительного образования детей до 2030 года».</w:t>
      </w:r>
    </w:p>
    <w:p w:rsidR="00E6792A" w:rsidRPr="00320193" w:rsidRDefault="006572F4" w:rsidP="00E6792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7. Приказ Министерства образования Калининградской области от 26 июля 2022 года № 912/1 "Об утверждении Плана работы по реализации Концепции развития дополнительного образования детей до 2030 года, I этап (2022 - 2024 годы)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w:t>
      </w:r>
    </w:p>
    <w:p w:rsidR="00C22523" w:rsidRPr="00320193" w:rsidRDefault="00E6792A" w:rsidP="00C22523">
      <w:pPr>
        <w:tabs>
          <w:tab w:val="left" w:pos="2854"/>
        </w:tabs>
        <w:spacing w:after="0" w:line="240" w:lineRule="auto"/>
        <w:ind w:left="360"/>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8</w:t>
      </w:r>
      <w:r w:rsidR="00C22523" w:rsidRPr="00320193">
        <w:rPr>
          <w:rFonts w:ascii="Times New Roman" w:eastAsia="Times New Roman" w:hAnsi="Times New Roman" w:cs="Times New Roman"/>
          <w:sz w:val="28"/>
          <w:szCs w:val="28"/>
          <w:lang w:eastAsia="ru-RU"/>
        </w:rPr>
        <w:t xml:space="preserve"> Г.В. Барчукова, В.А. Воробьев. Настольный теннис: Примерная программа спортивной подготовки для детско-юношеских спортивных школ. М.: Советский спорт, 2004</w:t>
      </w:r>
    </w:p>
    <w:p w:rsidR="00C22523" w:rsidRPr="00320193" w:rsidRDefault="00C22523" w:rsidP="00C22523">
      <w:pPr>
        <w:tabs>
          <w:tab w:val="left" w:pos="2854"/>
        </w:tabs>
        <w:spacing w:after="0" w:line="240" w:lineRule="auto"/>
        <w:ind w:left="720"/>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9 А.Н. Амелин. Современный настольный теннис. М.: ФиС, 1982</w:t>
      </w:r>
    </w:p>
    <w:p w:rsidR="00C22523" w:rsidRPr="00320193" w:rsidRDefault="00C22523" w:rsidP="00C22523">
      <w:pPr>
        <w:tabs>
          <w:tab w:val="left" w:pos="2854"/>
        </w:tabs>
        <w:spacing w:after="0" w:line="240" w:lineRule="auto"/>
        <w:ind w:left="360"/>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10  Ю.П. Байгулов. Основы настольного тенниса. М.:М.: ФиС, 1979</w:t>
      </w:r>
    </w:p>
    <w:p w:rsidR="00C22523" w:rsidRPr="00320193" w:rsidRDefault="00C22523" w:rsidP="00C22523">
      <w:pPr>
        <w:tabs>
          <w:tab w:val="left" w:pos="2854"/>
        </w:tabs>
        <w:spacing w:after="0" w:line="240" w:lineRule="auto"/>
        <w:ind w:left="360"/>
        <w:rPr>
          <w:rFonts w:ascii="Times New Roman" w:eastAsia="Times New Roman" w:hAnsi="Times New Roman" w:cs="Times New Roman"/>
          <w:sz w:val="28"/>
          <w:szCs w:val="28"/>
          <w:lang w:eastAsia="ru-RU"/>
        </w:rPr>
      </w:pPr>
      <w:r w:rsidRPr="00320193">
        <w:rPr>
          <w:rFonts w:ascii="Times New Roman" w:eastAsia="Times New Roman" w:hAnsi="Times New Roman" w:cs="Times New Roman"/>
          <w:sz w:val="28"/>
          <w:szCs w:val="28"/>
          <w:lang w:eastAsia="ru-RU"/>
        </w:rPr>
        <w:t>11   Г.С. Захаров. Настольный теннис: Теоретические основы. Ярославль, Верхнее-Волжское книжное издательство, 1990</w:t>
      </w:r>
    </w:p>
    <w:p w:rsidR="00C22523" w:rsidRPr="00320193" w:rsidRDefault="00C22523" w:rsidP="00C22523">
      <w:pPr>
        <w:pStyle w:val="ab"/>
        <w:numPr>
          <w:ilvl w:val="0"/>
          <w:numId w:val="10"/>
        </w:numPr>
        <w:tabs>
          <w:tab w:val="left" w:pos="2854"/>
        </w:tabs>
        <w:rPr>
          <w:sz w:val="28"/>
          <w:szCs w:val="28"/>
        </w:rPr>
      </w:pPr>
      <w:r w:rsidRPr="00320193">
        <w:rPr>
          <w:sz w:val="28"/>
          <w:szCs w:val="28"/>
        </w:rPr>
        <w:t xml:space="preserve"> О.Н. Шестеренкин. Методика технической подготовки игроков в настольный теннис. Диссертация, РГАФК, М.:160с., 2000</w:t>
      </w:r>
    </w:p>
    <w:p w:rsidR="00C22523" w:rsidRPr="00320193" w:rsidRDefault="00C22523" w:rsidP="00C22523">
      <w:pPr>
        <w:pStyle w:val="ab"/>
        <w:numPr>
          <w:ilvl w:val="0"/>
          <w:numId w:val="10"/>
        </w:numPr>
        <w:tabs>
          <w:tab w:val="left" w:pos="2854"/>
        </w:tabs>
        <w:rPr>
          <w:sz w:val="28"/>
          <w:szCs w:val="28"/>
        </w:rPr>
      </w:pPr>
      <w:r w:rsidRPr="00320193">
        <w:rPr>
          <w:sz w:val="28"/>
          <w:szCs w:val="28"/>
        </w:rPr>
        <w:lastRenderedPageBreak/>
        <w:t>О.В.Матыцин, Настольный теннис. Неизвестное об известном, М.:РГАФК, 1995</w:t>
      </w:r>
    </w:p>
    <w:p w:rsidR="00C22523" w:rsidRPr="00320193" w:rsidRDefault="00C22523" w:rsidP="00C22523">
      <w:pPr>
        <w:spacing w:after="0" w:line="240" w:lineRule="auto"/>
        <w:ind w:firstLine="709"/>
        <w:jc w:val="both"/>
        <w:rPr>
          <w:rFonts w:ascii="Times New Roman" w:eastAsia="Times New Roman" w:hAnsi="Times New Roman" w:cs="Times New Roman"/>
          <w:bCs/>
          <w:sz w:val="28"/>
          <w:szCs w:val="28"/>
          <w:lang w:eastAsia="ru-RU"/>
        </w:rPr>
      </w:pPr>
    </w:p>
    <w:p w:rsidR="00843FF2" w:rsidRPr="00320193" w:rsidRDefault="00843FF2" w:rsidP="00C22523">
      <w:pPr>
        <w:shd w:val="clear" w:color="auto" w:fill="FFFFFF"/>
        <w:spacing w:after="0" w:line="240" w:lineRule="auto"/>
        <w:ind w:firstLine="709"/>
        <w:jc w:val="both"/>
        <w:rPr>
          <w:rFonts w:ascii="Times New Roman" w:hAnsi="Times New Roman" w:cs="Times New Roman"/>
          <w:sz w:val="28"/>
          <w:szCs w:val="28"/>
        </w:rPr>
      </w:pPr>
    </w:p>
    <w:p w:rsidR="00843FF2" w:rsidRPr="00320193" w:rsidRDefault="00843FF2" w:rsidP="00843FF2">
      <w:pPr>
        <w:rPr>
          <w:rFonts w:ascii="Times New Roman" w:hAnsi="Times New Roman" w:cs="Times New Roman"/>
          <w:sz w:val="28"/>
          <w:szCs w:val="28"/>
        </w:rPr>
      </w:pPr>
    </w:p>
    <w:p w:rsidR="00843FF2" w:rsidRPr="00843FF2" w:rsidRDefault="00843FF2">
      <w:pPr>
        <w:rPr>
          <w:rFonts w:ascii="Times New Roman" w:hAnsi="Times New Roman" w:cs="Times New Roman"/>
          <w:b/>
          <w:color w:val="FF0000"/>
          <w:sz w:val="28"/>
          <w:szCs w:val="28"/>
        </w:rPr>
      </w:pPr>
    </w:p>
    <w:sectPr w:rsidR="00843FF2" w:rsidRPr="00843F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CFC" w:rsidRDefault="009A5CFC" w:rsidP="009B2D2F">
      <w:pPr>
        <w:spacing w:after="0" w:line="240" w:lineRule="auto"/>
      </w:pPr>
      <w:r>
        <w:separator/>
      </w:r>
    </w:p>
  </w:endnote>
  <w:endnote w:type="continuationSeparator" w:id="0">
    <w:p w:rsidR="009A5CFC" w:rsidRDefault="009A5CFC" w:rsidP="009B2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CFC" w:rsidRDefault="009A5CFC" w:rsidP="009B2D2F">
      <w:pPr>
        <w:spacing w:after="0" w:line="240" w:lineRule="auto"/>
      </w:pPr>
      <w:r>
        <w:separator/>
      </w:r>
    </w:p>
  </w:footnote>
  <w:footnote w:type="continuationSeparator" w:id="0">
    <w:p w:rsidR="009A5CFC" w:rsidRDefault="009A5CFC" w:rsidP="009B2D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D0D3A0"/>
    <w:lvl w:ilvl="0">
      <w:start w:val="1"/>
      <w:numFmt w:val="bullet"/>
      <w:pStyle w:val="1"/>
      <w:lvlText w:val=""/>
      <w:lvlJc w:val="left"/>
      <w:pPr>
        <w:tabs>
          <w:tab w:val="num" w:pos="0"/>
        </w:tabs>
        <w:ind w:left="0" w:firstLine="0"/>
      </w:pPr>
      <w:rPr>
        <w:rFonts w:ascii="Symbol" w:hAnsi="Symbol" w:hint="default"/>
      </w:rPr>
    </w:lvl>
    <w:lvl w:ilvl="1">
      <w:start w:val="1"/>
      <w:numFmt w:val="bullet"/>
      <w:pStyle w:val="10"/>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Times New Roman"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Times New Roman"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440299F"/>
    <w:multiLevelType w:val="hybridMultilevel"/>
    <w:tmpl w:val="96828A2A"/>
    <w:lvl w:ilvl="0" w:tplc="1B329FB0">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73642F4"/>
    <w:multiLevelType w:val="hybridMultilevel"/>
    <w:tmpl w:val="897E3D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79223E"/>
    <w:multiLevelType w:val="hybridMultilevel"/>
    <w:tmpl w:val="D4D8F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6927DB"/>
    <w:multiLevelType w:val="hybridMultilevel"/>
    <w:tmpl w:val="8C006E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3126EBD"/>
    <w:multiLevelType w:val="hybridMultilevel"/>
    <w:tmpl w:val="0C440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445AFF"/>
    <w:multiLevelType w:val="multilevel"/>
    <w:tmpl w:val="6B146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DF6A8D"/>
    <w:multiLevelType w:val="multilevel"/>
    <w:tmpl w:val="DA22F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E63604"/>
    <w:multiLevelType w:val="hybridMultilevel"/>
    <w:tmpl w:val="0288553E"/>
    <w:lvl w:ilvl="0" w:tplc="BB02E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B9B13D8"/>
    <w:multiLevelType w:val="hybridMultilevel"/>
    <w:tmpl w:val="1AA446F8"/>
    <w:lvl w:ilvl="0" w:tplc="24EE2538">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5"/>
  </w:num>
  <w:num w:numId="8">
    <w:abstractNumId w:val="8"/>
  </w:num>
  <w:num w:numId="9">
    <w:abstractNumId w:val="2"/>
  </w:num>
  <w:num w:numId="1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A8A"/>
    <w:rsid w:val="00045529"/>
    <w:rsid w:val="0006427A"/>
    <w:rsid w:val="000E7EF5"/>
    <w:rsid w:val="00134DF4"/>
    <w:rsid w:val="001852AD"/>
    <w:rsid w:val="001C33A2"/>
    <w:rsid w:val="001F3908"/>
    <w:rsid w:val="00221DFC"/>
    <w:rsid w:val="0022494B"/>
    <w:rsid w:val="00225FB2"/>
    <w:rsid w:val="002C4D34"/>
    <w:rsid w:val="0031249A"/>
    <w:rsid w:val="00320193"/>
    <w:rsid w:val="00342571"/>
    <w:rsid w:val="0039132F"/>
    <w:rsid w:val="003C3980"/>
    <w:rsid w:val="00452CF7"/>
    <w:rsid w:val="00506DE7"/>
    <w:rsid w:val="00566BB4"/>
    <w:rsid w:val="00570A77"/>
    <w:rsid w:val="005958F6"/>
    <w:rsid w:val="005C2D20"/>
    <w:rsid w:val="005E5A07"/>
    <w:rsid w:val="006379B7"/>
    <w:rsid w:val="006572F4"/>
    <w:rsid w:val="006A7A87"/>
    <w:rsid w:val="007F4EA8"/>
    <w:rsid w:val="00843FF2"/>
    <w:rsid w:val="008D2A19"/>
    <w:rsid w:val="008D5F91"/>
    <w:rsid w:val="00941731"/>
    <w:rsid w:val="009A5CFC"/>
    <w:rsid w:val="009B2D2F"/>
    <w:rsid w:val="009D3EE9"/>
    <w:rsid w:val="009F5361"/>
    <w:rsid w:val="00A1751C"/>
    <w:rsid w:val="00A652BF"/>
    <w:rsid w:val="00A83027"/>
    <w:rsid w:val="00B304E3"/>
    <w:rsid w:val="00B75587"/>
    <w:rsid w:val="00C02984"/>
    <w:rsid w:val="00C22523"/>
    <w:rsid w:val="00C86A8A"/>
    <w:rsid w:val="00E4594E"/>
    <w:rsid w:val="00E6792A"/>
    <w:rsid w:val="00E71248"/>
    <w:rsid w:val="00E71E8F"/>
    <w:rsid w:val="00E81B2F"/>
    <w:rsid w:val="00ED6C63"/>
    <w:rsid w:val="00EE147E"/>
    <w:rsid w:val="00EF37F5"/>
    <w:rsid w:val="00F44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19704"/>
  <w15:chartTrackingRefBased/>
  <w15:docId w15:val="{7845CC84-76F9-41EF-8095-952DC5C5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1">
    <w:name w:val="heading 1"/>
    <w:basedOn w:val="a"/>
    <w:next w:val="a"/>
    <w:link w:val="12"/>
    <w:uiPriority w:val="9"/>
    <w:qFormat/>
    <w:rsid w:val="009B2D2F"/>
    <w:pPr>
      <w:keepNext/>
      <w:keepLines/>
      <w:spacing w:before="480" w:after="0" w:line="276" w:lineRule="auto"/>
      <w:outlineLvl w:val="0"/>
    </w:pPr>
    <w:rPr>
      <w:rFonts w:ascii="Cambria" w:eastAsia="Times New Roman" w:hAnsi="Cambria" w:cs="Times New Roman"/>
      <w:b/>
      <w:bCs/>
      <w:color w:val="365F91"/>
      <w:sz w:val="28"/>
      <w:szCs w:val="28"/>
      <w:lang w:val="en-US" w:eastAsia="ru-RU"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70A77"/>
    <w:rPr>
      <w:color w:val="0000FF"/>
      <w:u w:val="single"/>
    </w:rPr>
  </w:style>
  <w:style w:type="character" w:customStyle="1" w:styleId="a4">
    <w:name w:val="Без интервала Знак"/>
    <w:link w:val="a5"/>
    <w:uiPriority w:val="1"/>
    <w:locked/>
    <w:rsid w:val="009B2D2F"/>
  </w:style>
  <w:style w:type="paragraph" w:styleId="a5">
    <w:name w:val="No Spacing"/>
    <w:link w:val="a4"/>
    <w:uiPriority w:val="1"/>
    <w:qFormat/>
    <w:rsid w:val="009B2D2F"/>
    <w:pPr>
      <w:spacing w:after="0" w:line="240" w:lineRule="auto"/>
    </w:pPr>
  </w:style>
  <w:style w:type="paragraph" w:styleId="a6">
    <w:name w:val="header"/>
    <w:basedOn w:val="a"/>
    <w:link w:val="a7"/>
    <w:uiPriority w:val="99"/>
    <w:unhideWhenUsed/>
    <w:rsid w:val="009B2D2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2D2F"/>
  </w:style>
  <w:style w:type="paragraph" w:styleId="a8">
    <w:name w:val="footer"/>
    <w:basedOn w:val="a"/>
    <w:link w:val="a9"/>
    <w:uiPriority w:val="99"/>
    <w:unhideWhenUsed/>
    <w:rsid w:val="009B2D2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2D2F"/>
  </w:style>
  <w:style w:type="character" w:customStyle="1" w:styleId="12">
    <w:name w:val="Заголовок 1 Знак"/>
    <w:basedOn w:val="a0"/>
    <w:link w:val="11"/>
    <w:uiPriority w:val="9"/>
    <w:rsid w:val="009B2D2F"/>
    <w:rPr>
      <w:rFonts w:ascii="Cambria" w:eastAsia="Times New Roman" w:hAnsi="Cambria" w:cs="Times New Roman"/>
      <w:b/>
      <w:bCs/>
      <w:color w:val="365F91"/>
      <w:sz w:val="28"/>
      <w:szCs w:val="28"/>
      <w:lang w:val="en-US" w:eastAsia="ru-RU" w:bidi="en-US"/>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uiPriority w:val="1"/>
    <w:semiHidden/>
    <w:unhideWhenUsed/>
    <w:qFormat/>
    <w:rsid w:val="008D2A19"/>
    <w:pPr>
      <w:spacing w:after="0" w:line="240" w:lineRule="auto"/>
    </w:pPr>
    <w:rPr>
      <w:rFonts w:ascii="Calibri" w:eastAsia="Calibri" w:hAnsi="Calibri" w:cs="Times New Roman"/>
    </w:rPr>
  </w:style>
  <w:style w:type="paragraph" w:styleId="ab">
    <w:name w:val="List Paragraph"/>
    <w:basedOn w:val="a"/>
    <w:qFormat/>
    <w:rsid w:val="00452C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19">
    <w:name w:val="c19"/>
    <w:basedOn w:val="a"/>
    <w:rsid w:val="005958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5958F6"/>
  </w:style>
  <w:style w:type="table" w:styleId="ac">
    <w:name w:val="Table Grid"/>
    <w:basedOn w:val="a1"/>
    <w:uiPriority w:val="39"/>
    <w:rsid w:val="00045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мещающий текст1"/>
    <w:basedOn w:val="a"/>
    <w:rsid w:val="00E4594E"/>
    <w:pPr>
      <w:keepNext/>
      <w:numPr>
        <w:numId w:val="3"/>
      </w:numPr>
      <w:spacing w:after="0" w:line="240" w:lineRule="auto"/>
      <w:contextualSpacing/>
      <w:outlineLvl w:val="0"/>
    </w:pPr>
    <w:rPr>
      <w:rFonts w:ascii="Verdana" w:eastAsia="MS Gothic" w:hAnsi="Verdana" w:cs="Times New Roman"/>
      <w:sz w:val="24"/>
      <w:szCs w:val="24"/>
      <w:lang w:eastAsia="ru-RU"/>
    </w:rPr>
  </w:style>
  <w:style w:type="paragraph" w:customStyle="1" w:styleId="10">
    <w:name w:val="Без интервала1"/>
    <w:basedOn w:val="a"/>
    <w:qFormat/>
    <w:rsid w:val="00E4594E"/>
    <w:pPr>
      <w:keepNext/>
      <w:numPr>
        <w:ilvl w:val="1"/>
        <w:numId w:val="3"/>
      </w:numPr>
      <w:spacing w:after="0" w:line="240" w:lineRule="auto"/>
      <w:contextualSpacing/>
      <w:outlineLvl w:val="1"/>
    </w:pPr>
    <w:rPr>
      <w:rFonts w:ascii="Verdana" w:eastAsia="MS Gothic" w:hAnsi="Verdana" w:cs="Times New Roman"/>
      <w:sz w:val="24"/>
      <w:szCs w:val="24"/>
      <w:lang w:eastAsia="ru-RU"/>
    </w:rPr>
  </w:style>
  <w:style w:type="paragraph" w:customStyle="1" w:styleId="NoteLevel3">
    <w:name w:val="Note Level 3"/>
    <w:basedOn w:val="a"/>
    <w:rsid w:val="00E4594E"/>
    <w:pPr>
      <w:keepNext/>
      <w:numPr>
        <w:ilvl w:val="2"/>
        <w:numId w:val="3"/>
      </w:numPr>
      <w:spacing w:after="0" w:line="240" w:lineRule="auto"/>
      <w:contextualSpacing/>
      <w:outlineLvl w:val="2"/>
    </w:pPr>
    <w:rPr>
      <w:rFonts w:ascii="Verdana" w:eastAsia="MS Gothic" w:hAnsi="Verdana" w:cs="Times New Roman"/>
      <w:sz w:val="24"/>
      <w:szCs w:val="24"/>
      <w:lang w:eastAsia="ru-RU"/>
    </w:rPr>
  </w:style>
  <w:style w:type="paragraph" w:customStyle="1" w:styleId="NoteLevel4">
    <w:name w:val="Note Level 4"/>
    <w:basedOn w:val="a"/>
    <w:rsid w:val="00E4594E"/>
    <w:pPr>
      <w:keepNext/>
      <w:numPr>
        <w:ilvl w:val="3"/>
        <w:numId w:val="3"/>
      </w:numPr>
      <w:spacing w:after="0" w:line="240" w:lineRule="auto"/>
      <w:contextualSpacing/>
      <w:outlineLvl w:val="3"/>
    </w:pPr>
    <w:rPr>
      <w:rFonts w:ascii="Verdana" w:eastAsia="MS Gothic" w:hAnsi="Verdana" w:cs="Times New Roman"/>
      <w:sz w:val="24"/>
      <w:szCs w:val="24"/>
      <w:lang w:eastAsia="ru-RU"/>
    </w:rPr>
  </w:style>
  <w:style w:type="paragraph" w:customStyle="1" w:styleId="NoteLevel5">
    <w:name w:val="Note Level 5"/>
    <w:basedOn w:val="a"/>
    <w:rsid w:val="00E4594E"/>
    <w:pPr>
      <w:keepNext/>
      <w:numPr>
        <w:ilvl w:val="4"/>
        <w:numId w:val="3"/>
      </w:numPr>
      <w:spacing w:after="0" w:line="240" w:lineRule="auto"/>
      <w:contextualSpacing/>
      <w:outlineLvl w:val="4"/>
    </w:pPr>
    <w:rPr>
      <w:rFonts w:ascii="Verdana" w:eastAsia="MS Gothic" w:hAnsi="Verdana" w:cs="Times New Roman"/>
      <w:sz w:val="24"/>
      <w:szCs w:val="24"/>
      <w:lang w:eastAsia="ru-RU"/>
    </w:rPr>
  </w:style>
  <w:style w:type="paragraph" w:customStyle="1" w:styleId="NoteLevel6">
    <w:name w:val="Note Level 6"/>
    <w:basedOn w:val="a"/>
    <w:rsid w:val="00E4594E"/>
    <w:pPr>
      <w:keepNext/>
      <w:numPr>
        <w:ilvl w:val="5"/>
        <w:numId w:val="3"/>
      </w:numPr>
      <w:spacing w:after="0" w:line="240" w:lineRule="auto"/>
      <w:contextualSpacing/>
      <w:outlineLvl w:val="5"/>
    </w:pPr>
    <w:rPr>
      <w:rFonts w:ascii="Verdana" w:eastAsia="MS Gothic" w:hAnsi="Verdana" w:cs="Times New Roman"/>
      <w:sz w:val="24"/>
      <w:szCs w:val="24"/>
      <w:lang w:eastAsia="ru-RU"/>
    </w:rPr>
  </w:style>
  <w:style w:type="paragraph" w:customStyle="1" w:styleId="NoteLevel7">
    <w:name w:val="Note Level 7"/>
    <w:basedOn w:val="a"/>
    <w:rsid w:val="00E4594E"/>
    <w:pPr>
      <w:keepNext/>
      <w:numPr>
        <w:ilvl w:val="6"/>
        <w:numId w:val="3"/>
      </w:numPr>
      <w:spacing w:after="0" w:line="240" w:lineRule="auto"/>
      <w:contextualSpacing/>
      <w:outlineLvl w:val="6"/>
    </w:pPr>
    <w:rPr>
      <w:rFonts w:ascii="Verdana" w:eastAsia="MS Gothic" w:hAnsi="Verdana" w:cs="Times New Roman"/>
      <w:sz w:val="24"/>
      <w:szCs w:val="24"/>
      <w:lang w:eastAsia="ru-RU"/>
    </w:rPr>
  </w:style>
  <w:style w:type="paragraph" w:customStyle="1" w:styleId="NoteLevel8">
    <w:name w:val="Note Level 8"/>
    <w:basedOn w:val="a"/>
    <w:rsid w:val="00E4594E"/>
    <w:pPr>
      <w:keepNext/>
      <w:numPr>
        <w:ilvl w:val="7"/>
        <w:numId w:val="3"/>
      </w:numPr>
      <w:spacing w:after="0" w:line="240" w:lineRule="auto"/>
      <w:contextualSpacing/>
      <w:outlineLvl w:val="7"/>
    </w:pPr>
    <w:rPr>
      <w:rFonts w:ascii="Verdana" w:eastAsia="MS Gothic" w:hAnsi="Verdana" w:cs="Times New Roman"/>
      <w:sz w:val="24"/>
      <w:szCs w:val="24"/>
      <w:lang w:eastAsia="ru-RU"/>
    </w:rPr>
  </w:style>
  <w:style w:type="paragraph" w:customStyle="1" w:styleId="NoteLevel9">
    <w:name w:val="Note Level 9"/>
    <w:basedOn w:val="a"/>
    <w:rsid w:val="00E4594E"/>
    <w:pPr>
      <w:keepNext/>
      <w:numPr>
        <w:ilvl w:val="8"/>
        <w:numId w:val="3"/>
      </w:numPr>
      <w:spacing w:after="0" w:line="240" w:lineRule="auto"/>
      <w:contextualSpacing/>
      <w:outlineLvl w:val="8"/>
    </w:pPr>
    <w:rPr>
      <w:rFonts w:ascii="Verdana" w:eastAsia="MS Gothic" w:hAnsi="Verdana" w:cs="Times New Roman"/>
      <w:sz w:val="24"/>
      <w:szCs w:val="24"/>
      <w:lang w:eastAsia="ru-RU"/>
    </w:rPr>
  </w:style>
  <w:style w:type="paragraph" w:customStyle="1" w:styleId="13">
    <w:name w:val="Без интервала1"/>
    <w:basedOn w:val="a"/>
    <w:qFormat/>
    <w:rsid w:val="00B304E3"/>
    <w:pPr>
      <w:keepNext/>
      <w:tabs>
        <w:tab w:val="num" w:pos="720"/>
      </w:tabs>
      <w:spacing w:after="0" w:line="240" w:lineRule="auto"/>
      <w:ind w:left="1080" w:hanging="360"/>
      <w:contextualSpacing/>
      <w:outlineLvl w:val="1"/>
    </w:pPr>
    <w:rPr>
      <w:rFonts w:ascii="Verdana" w:eastAsia="MS Gothic" w:hAnsi="Verdana" w:cs="Times New Roman"/>
      <w:sz w:val="24"/>
      <w:szCs w:val="24"/>
      <w:lang w:eastAsia="ru-RU"/>
    </w:rPr>
  </w:style>
  <w:style w:type="paragraph" w:styleId="ad">
    <w:name w:val="Balloon Text"/>
    <w:basedOn w:val="a"/>
    <w:link w:val="ae"/>
    <w:uiPriority w:val="99"/>
    <w:semiHidden/>
    <w:unhideWhenUsed/>
    <w:rsid w:val="006379B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379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3563">
      <w:bodyDiv w:val="1"/>
      <w:marLeft w:val="0"/>
      <w:marRight w:val="0"/>
      <w:marTop w:val="0"/>
      <w:marBottom w:val="0"/>
      <w:divBdr>
        <w:top w:val="none" w:sz="0" w:space="0" w:color="auto"/>
        <w:left w:val="none" w:sz="0" w:space="0" w:color="auto"/>
        <w:bottom w:val="none" w:sz="0" w:space="0" w:color="auto"/>
        <w:right w:val="none" w:sz="0" w:space="0" w:color="auto"/>
      </w:divBdr>
    </w:div>
    <w:div w:id="61802667">
      <w:bodyDiv w:val="1"/>
      <w:marLeft w:val="0"/>
      <w:marRight w:val="0"/>
      <w:marTop w:val="0"/>
      <w:marBottom w:val="0"/>
      <w:divBdr>
        <w:top w:val="none" w:sz="0" w:space="0" w:color="auto"/>
        <w:left w:val="none" w:sz="0" w:space="0" w:color="auto"/>
        <w:bottom w:val="none" w:sz="0" w:space="0" w:color="auto"/>
        <w:right w:val="none" w:sz="0" w:space="0" w:color="auto"/>
      </w:divBdr>
    </w:div>
    <w:div w:id="173225109">
      <w:bodyDiv w:val="1"/>
      <w:marLeft w:val="0"/>
      <w:marRight w:val="0"/>
      <w:marTop w:val="0"/>
      <w:marBottom w:val="0"/>
      <w:divBdr>
        <w:top w:val="none" w:sz="0" w:space="0" w:color="auto"/>
        <w:left w:val="none" w:sz="0" w:space="0" w:color="auto"/>
        <w:bottom w:val="none" w:sz="0" w:space="0" w:color="auto"/>
        <w:right w:val="none" w:sz="0" w:space="0" w:color="auto"/>
      </w:divBdr>
      <w:divsChild>
        <w:div w:id="1025670743">
          <w:marLeft w:val="0"/>
          <w:marRight w:val="0"/>
          <w:marTop w:val="0"/>
          <w:marBottom w:val="0"/>
          <w:divBdr>
            <w:top w:val="none" w:sz="0" w:space="0" w:color="auto"/>
            <w:left w:val="none" w:sz="0" w:space="0" w:color="auto"/>
            <w:bottom w:val="none" w:sz="0" w:space="0" w:color="auto"/>
            <w:right w:val="none" w:sz="0" w:space="0" w:color="auto"/>
          </w:divBdr>
        </w:div>
        <w:div w:id="254897020">
          <w:marLeft w:val="0"/>
          <w:marRight w:val="0"/>
          <w:marTop w:val="270"/>
          <w:marBottom w:val="0"/>
          <w:divBdr>
            <w:top w:val="none" w:sz="0" w:space="0" w:color="auto"/>
            <w:left w:val="none" w:sz="0" w:space="0" w:color="auto"/>
            <w:bottom w:val="none" w:sz="0" w:space="0" w:color="auto"/>
            <w:right w:val="none" w:sz="0" w:space="0" w:color="auto"/>
          </w:divBdr>
        </w:div>
      </w:divsChild>
    </w:div>
    <w:div w:id="472717504">
      <w:bodyDiv w:val="1"/>
      <w:marLeft w:val="0"/>
      <w:marRight w:val="0"/>
      <w:marTop w:val="0"/>
      <w:marBottom w:val="0"/>
      <w:divBdr>
        <w:top w:val="none" w:sz="0" w:space="0" w:color="auto"/>
        <w:left w:val="none" w:sz="0" w:space="0" w:color="auto"/>
        <w:bottom w:val="none" w:sz="0" w:space="0" w:color="auto"/>
        <w:right w:val="none" w:sz="0" w:space="0" w:color="auto"/>
      </w:divBdr>
    </w:div>
    <w:div w:id="473837109">
      <w:bodyDiv w:val="1"/>
      <w:marLeft w:val="0"/>
      <w:marRight w:val="0"/>
      <w:marTop w:val="0"/>
      <w:marBottom w:val="0"/>
      <w:divBdr>
        <w:top w:val="none" w:sz="0" w:space="0" w:color="auto"/>
        <w:left w:val="none" w:sz="0" w:space="0" w:color="auto"/>
        <w:bottom w:val="none" w:sz="0" w:space="0" w:color="auto"/>
        <w:right w:val="none" w:sz="0" w:space="0" w:color="auto"/>
      </w:divBdr>
    </w:div>
    <w:div w:id="639698805">
      <w:bodyDiv w:val="1"/>
      <w:marLeft w:val="0"/>
      <w:marRight w:val="0"/>
      <w:marTop w:val="0"/>
      <w:marBottom w:val="0"/>
      <w:divBdr>
        <w:top w:val="none" w:sz="0" w:space="0" w:color="auto"/>
        <w:left w:val="none" w:sz="0" w:space="0" w:color="auto"/>
        <w:bottom w:val="none" w:sz="0" w:space="0" w:color="auto"/>
        <w:right w:val="none" w:sz="0" w:space="0" w:color="auto"/>
      </w:divBdr>
    </w:div>
    <w:div w:id="805008957">
      <w:bodyDiv w:val="1"/>
      <w:marLeft w:val="0"/>
      <w:marRight w:val="0"/>
      <w:marTop w:val="0"/>
      <w:marBottom w:val="0"/>
      <w:divBdr>
        <w:top w:val="none" w:sz="0" w:space="0" w:color="auto"/>
        <w:left w:val="none" w:sz="0" w:space="0" w:color="auto"/>
        <w:bottom w:val="none" w:sz="0" w:space="0" w:color="auto"/>
        <w:right w:val="none" w:sz="0" w:space="0" w:color="auto"/>
      </w:divBdr>
    </w:div>
    <w:div w:id="834764727">
      <w:bodyDiv w:val="1"/>
      <w:marLeft w:val="0"/>
      <w:marRight w:val="0"/>
      <w:marTop w:val="0"/>
      <w:marBottom w:val="0"/>
      <w:divBdr>
        <w:top w:val="none" w:sz="0" w:space="0" w:color="auto"/>
        <w:left w:val="none" w:sz="0" w:space="0" w:color="auto"/>
        <w:bottom w:val="none" w:sz="0" w:space="0" w:color="auto"/>
        <w:right w:val="none" w:sz="0" w:space="0" w:color="auto"/>
      </w:divBdr>
    </w:div>
    <w:div w:id="1020740684">
      <w:bodyDiv w:val="1"/>
      <w:marLeft w:val="0"/>
      <w:marRight w:val="0"/>
      <w:marTop w:val="0"/>
      <w:marBottom w:val="0"/>
      <w:divBdr>
        <w:top w:val="none" w:sz="0" w:space="0" w:color="auto"/>
        <w:left w:val="none" w:sz="0" w:space="0" w:color="auto"/>
        <w:bottom w:val="none" w:sz="0" w:space="0" w:color="auto"/>
        <w:right w:val="none" w:sz="0" w:space="0" w:color="auto"/>
      </w:divBdr>
    </w:div>
    <w:div w:id="1027683588">
      <w:bodyDiv w:val="1"/>
      <w:marLeft w:val="0"/>
      <w:marRight w:val="0"/>
      <w:marTop w:val="0"/>
      <w:marBottom w:val="0"/>
      <w:divBdr>
        <w:top w:val="none" w:sz="0" w:space="0" w:color="auto"/>
        <w:left w:val="none" w:sz="0" w:space="0" w:color="auto"/>
        <w:bottom w:val="none" w:sz="0" w:space="0" w:color="auto"/>
        <w:right w:val="none" w:sz="0" w:space="0" w:color="auto"/>
      </w:divBdr>
    </w:div>
    <w:div w:id="1136752792">
      <w:bodyDiv w:val="1"/>
      <w:marLeft w:val="0"/>
      <w:marRight w:val="0"/>
      <w:marTop w:val="0"/>
      <w:marBottom w:val="0"/>
      <w:divBdr>
        <w:top w:val="none" w:sz="0" w:space="0" w:color="auto"/>
        <w:left w:val="none" w:sz="0" w:space="0" w:color="auto"/>
        <w:bottom w:val="none" w:sz="0" w:space="0" w:color="auto"/>
        <w:right w:val="none" w:sz="0" w:space="0" w:color="auto"/>
      </w:divBdr>
    </w:div>
    <w:div w:id="1205100716">
      <w:bodyDiv w:val="1"/>
      <w:marLeft w:val="0"/>
      <w:marRight w:val="0"/>
      <w:marTop w:val="0"/>
      <w:marBottom w:val="0"/>
      <w:divBdr>
        <w:top w:val="none" w:sz="0" w:space="0" w:color="auto"/>
        <w:left w:val="none" w:sz="0" w:space="0" w:color="auto"/>
        <w:bottom w:val="none" w:sz="0" w:space="0" w:color="auto"/>
        <w:right w:val="none" w:sz="0" w:space="0" w:color="auto"/>
      </w:divBdr>
    </w:div>
    <w:div w:id="1363675519">
      <w:bodyDiv w:val="1"/>
      <w:marLeft w:val="0"/>
      <w:marRight w:val="0"/>
      <w:marTop w:val="0"/>
      <w:marBottom w:val="0"/>
      <w:divBdr>
        <w:top w:val="none" w:sz="0" w:space="0" w:color="auto"/>
        <w:left w:val="none" w:sz="0" w:space="0" w:color="auto"/>
        <w:bottom w:val="none" w:sz="0" w:space="0" w:color="auto"/>
        <w:right w:val="none" w:sz="0" w:space="0" w:color="auto"/>
      </w:divBdr>
    </w:div>
    <w:div w:id="1599370469">
      <w:bodyDiv w:val="1"/>
      <w:marLeft w:val="0"/>
      <w:marRight w:val="0"/>
      <w:marTop w:val="0"/>
      <w:marBottom w:val="0"/>
      <w:divBdr>
        <w:top w:val="none" w:sz="0" w:space="0" w:color="auto"/>
        <w:left w:val="none" w:sz="0" w:space="0" w:color="auto"/>
        <w:bottom w:val="none" w:sz="0" w:space="0" w:color="auto"/>
        <w:right w:val="none" w:sz="0" w:space="0" w:color="auto"/>
      </w:divBdr>
    </w:div>
    <w:div w:id="1939019084">
      <w:bodyDiv w:val="1"/>
      <w:marLeft w:val="0"/>
      <w:marRight w:val="0"/>
      <w:marTop w:val="0"/>
      <w:marBottom w:val="0"/>
      <w:divBdr>
        <w:top w:val="none" w:sz="0" w:space="0" w:color="auto"/>
        <w:left w:val="none" w:sz="0" w:space="0" w:color="auto"/>
        <w:bottom w:val="none" w:sz="0" w:space="0" w:color="auto"/>
        <w:right w:val="none" w:sz="0" w:space="0" w:color="auto"/>
      </w:divBdr>
    </w:div>
    <w:div w:id="2066681364">
      <w:bodyDiv w:val="1"/>
      <w:marLeft w:val="0"/>
      <w:marRight w:val="0"/>
      <w:marTop w:val="0"/>
      <w:marBottom w:val="0"/>
      <w:divBdr>
        <w:top w:val="none" w:sz="0" w:space="0" w:color="auto"/>
        <w:left w:val="none" w:sz="0" w:space="0" w:color="auto"/>
        <w:bottom w:val="none" w:sz="0" w:space="0" w:color="auto"/>
        <w:right w:val="none" w:sz="0" w:space="0" w:color="auto"/>
      </w:divBdr>
    </w:div>
    <w:div w:id="2087191817">
      <w:bodyDiv w:val="1"/>
      <w:marLeft w:val="0"/>
      <w:marRight w:val="0"/>
      <w:marTop w:val="0"/>
      <w:marBottom w:val="0"/>
      <w:divBdr>
        <w:top w:val="none" w:sz="0" w:space="0" w:color="auto"/>
        <w:left w:val="none" w:sz="0" w:space="0" w:color="auto"/>
        <w:bottom w:val="none" w:sz="0" w:space="0" w:color="auto"/>
        <w:right w:val="none" w:sz="0" w:space="0" w:color="auto"/>
      </w:divBdr>
    </w:div>
    <w:div w:id="2110467225">
      <w:bodyDiv w:val="1"/>
      <w:marLeft w:val="0"/>
      <w:marRight w:val="0"/>
      <w:marTop w:val="0"/>
      <w:marBottom w:val="0"/>
      <w:divBdr>
        <w:top w:val="none" w:sz="0" w:space="0" w:color="auto"/>
        <w:left w:val="none" w:sz="0" w:space="0" w:color="auto"/>
        <w:bottom w:val="none" w:sz="0" w:space="0" w:color="auto"/>
        <w:right w:val="none" w:sz="0" w:space="0" w:color="auto"/>
      </w:divBdr>
    </w:div>
    <w:div w:id="211828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4723</Words>
  <Characters>26923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Васильевна</dc:creator>
  <cp:keywords/>
  <dc:description/>
  <cp:lastModifiedBy>Юлия Васильевна</cp:lastModifiedBy>
  <cp:revision>4</cp:revision>
  <cp:lastPrinted>2023-05-17T11:11:00Z</cp:lastPrinted>
  <dcterms:created xsi:type="dcterms:W3CDTF">2023-08-30T15:12:00Z</dcterms:created>
  <dcterms:modified xsi:type="dcterms:W3CDTF">2024-09-05T13:41:00Z</dcterms:modified>
</cp:coreProperties>
</file>